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D8E3D" w14:textId="77777777" w:rsidR="0052538C" w:rsidRPr="009847D6" w:rsidRDefault="0052538C" w:rsidP="00886224">
      <w:pPr>
        <w:pStyle w:val="Nadpis1"/>
        <w:tabs>
          <w:tab w:val="clear" w:pos="720"/>
        </w:tabs>
        <w:ind w:left="0"/>
        <w:rPr>
          <w:sz w:val="24"/>
          <w:szCs w:val="24"/>
        </w:rPr>
      </w:pPr>
      <w:r w:rsidRPr="009847D6">
        <w:rPr>
          <w:sz w:val="24"/>
          <w:szCs w:val="24"/>
        </w:rPr>
        <w:t>HYD</w:t>
      </w:r>
      <w:r w:rsidR="00C558A6" w:rsidRPr="009847D6">
        <w:rPr>
          <w:sz w:val="24"/>
          <w:szCs w:val="24"/>
        </w:rPr>
        <w:t>ROGEO</w:t>
      </w:r>
      <w:r w:rsidRPr="009847D6">
        <w:rPr>
          <w:sz w:val="24"/>
          <w:szCs w:val="24"/>
        </w:rPr>
        <w:t>CHEMICKÉ ZHODNOTENIE</w:t>
      </w:r>
    </w:p>
    <w:p w14:paraId="79767580" w14:textId="2654D223" w:rsidR="00ED4B66" w:rsidRPr="009847D6" w:rsidRDefault="00272F23" w:rsidP="0088622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Cieľom</w:t>
      </w:r>
      <w:r w:rsidR="00ED4B66" w:rsidRPr="009847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6224" w:rsidRPr="009847D6">
        <w:rPr>
          <w:rFonts w:ascii="Arial" w:hAnsi="Arial" w:cs="Arial"/>
          <w:sz w:val="20"/>
          <w:szCs w:val="20"/>
        </w:rPr>
        <w:t>hydrogeochemického</w:t>
      </w:r>
      <w:proofErr w:type="spellEnd"/>
      <w:r w:rsidR="00886224" w:rsidRPr="009847D6">
        <w:rPr>
          <w:rFonts w:ascii="Arial" w:hAnsi="Arial" w:cs="Arial"/>
          <w:sz w:val="20"/>
          <w:szCs w:val="20"/>
        </w:rPr>
        <w:t xml:space="preserve"> zhodnotenia v rámci </w:t>
      </w:r>
      <w:r w:rsidR="00ED4B66" w:rsidRPr="009847D6">
        <w:rPr>
          <w:rFonts w:ascii="Arial" w:hAnsi="Arial" w:cs="Arial"/>
          <w:sz w:val="20"/>
          <w:szCs w:val="20"/>
        </w:rPr>
        <w:t xml:space="preserve">podrobného inžinierskogeologického prieskumu </w:t>
      </w:r>
      <w:r w:rsidR="00886224" w:rsidRPr="009847D6">
        <w:rPr>
          <w:rFonts w:ascii="Arial" w:hAnsi="Arial" w:cs="Arial"/>
          <w:sz w:val="20"/>
          <w:szCs w:val="20"/>
        </w:rPr>
        <w:t>„</w:t>
      </w:r>
      <w:r w:rsidR="00886224" w:rsidRPr="009847D6">
        <w:rPr>
          <w:rFonts w:ascii="Arial" w:hAnsi="Arial" w:cs="Arial"/>
          <w:b/>
          <w:bCs/>
          <w:sz w:val="20"/>
          <w:szCs w:val="20"/>
        </w:rPr>
        <w:t xml:space="preserve">Rekonštrukcia ciest a mostov II/526 Devičie – Senohrad a II/527 Dobrá Niva – Senohrad – I. etapa – úseky ciest v okrese </w:t>
      </w:r>
      <w:r w:rsidR="00BF3628" w:rsidRPr="009847D6">
        <w:rPr>
          <w:rFonts w:ascii="Arial" w:hAnsi="Arial" w:cs="Arial"/>
          <w:b/>
          <w:bCs/>
          <w:sz w:val="20"/>
          <w:szCs w:val="20"/>
        </w:rPr>
        <w:t>Krupina</w:t>
      </w:r>
      <w:r w:rsidR="00886224" w:rsidRPr="009847D6">
        <w:rPr>
          <w:rFonts w:ascii="Arial" w:hAnsi="Arial" w:cs="Arial"/>
          <w:sz w:val="20"/>
          <w:szCs w:val="20"/>
        </w:rPr>
        <w:t>“</w:t>
      </w:r>
      <w:r w:rsidR="00ED4B66" w:rsidRPr="009847D6">
        <w:rPr>
          <w:rFonts w:ascii="Arial" w:hAnsi="Arial" w:cs="Arial"/>
          <w:sz w:val="20"/>
          <w:szCs w:val="20"/>
        </w:rPr>
        <w:t xml:space="preserve"> bol</w:t>
      </w:r>
      <w:r w:rsidR="00886224" w:rsidRPr="009847D6">
        <w:rPr>
          <w:rFonts w:ascii="Arial" w:hAnsi="Arial" w:cs="Arial"/>
          <w:sz w:val="20"/>
          <w:szCs w:val="20"/>
        </w:rPr>
        <w:t>o</w:t>
      </w:r>
      <w:r w:rsidR="00ED4B66" w:rsidRPr="009847D6">
        <w:rPr>
          <w:rFonts w:ascii="Arial" w:hAnsi="Arial" w:cs="Arial"/>
          <w:sz w:val="20"/>
          <w:szCs w:val="20"/>
        </w:rPr>
        <w:t xml:space="preserve"> </w:t>
      </w:r>
      <w:r w:rsidR="00886224" w:rsidRPr="009847D6">
        <w:rPr>
          <w:rFonts w:ascii="Arial" w:hAnsi="Arial" w:cs="Arial"/>
          <w:sz w:val="20"/>
          <w:szCs w:val="20"/>
        </w:rPr>
        <w:t>z</w:t>
      </w:r>
      <w:r w:rsidRPr="009847D6">
        <w:rPr>
          <w:rFonts w:ascii="Arial" w:hAnsi="Arial" w:cs="Arial"/>
          <w:sz w:val="20"/>
          <w:szCs w:val="20"/>
        </w:rPr>
        <w:t>hodnotiť</w:t>
      </w:r>
      <w:r w:rsidR="00ED4B66" w:rsidRPr="009847D6">
        <w:rPr>
          <w:rFonts w:ascii="Arial" w:hAnsi="Arial" w:cs="Arial"/>
          <w:sz w:val="20"/>
          <w:szCs w:val="20"/>
        </w:rPr>
        <w:t xml:space="preserve"> chemick</w:t>
      </w:r>
      <w:r w:rsidR="0024420B" w:rsidRPr="009847D6">
        <w:rPr>
          <w:rFonts w:ascii="Arial" w:hAnsi="Arial" w:cs="Arial"/>
          <w:sz w:val="20"/>
          <w:szCs w:val="20"/>
        </w:rPr>
        <w:t>é</w:t>
      </w:r>
      <w:r w:rsidR="00ED4B66" w:rsidRPr="009847D6">
        <w:rPr>
          <w:rFonts w:ascii="Arial" w:hAnsi="Arial" w:cs="Arial"/>
          <w:sz w:val="20"/>
          <w:szCs w:val="20"/>
        </w:rPr>
        <w:t xml:space="preserve"> vlastnost</w:t>
      </w:r>
      <w:r w:rsidR="0024420B" w:rsidRPr="009847D6">
        <w:rPr>
          <w:rFonts w:ascii="Arial" w:hAnsi="Arial" w:cs="Arial"/>
          <w:sz w:val="20"/>
          <w:szCs w:val="20"/>
        </w:rPr>
        <w:t>i</w:t>
      </w:r>
      <w:r w:rsidR="00ED4B66" w:rsidRPr="009847D6">
        <w:rPr>
          <w:rFonts w:ascii="Arial" w:hAnsi="Arial" w:cs="Arial"/>
          <w:sz w:val="20"/>
          <w:szCs w:val="20"/>
        </w:rPr>
        <w:t xml:space="preserve"> podzemných v</w:t>
      </w:r>
      <w:r w:rsidR="0024420B" w:rsidRPr="009847D6">
        <w:rPr>
          <w:rFonts w:ascii="Arial" w:hAnsi="Arial" w:cs="Arial"/>
          <w:sz w:val="20"/>
          <w:szCs w:val="20"/>
        </w:rPr>
        <w:t>ô</w:t>
      </w:r>
      <w:r w:rsidR="00ED4B66" w:rsidRPr="009847D6">
        <w:rPr>
          <w:rFonts w:ascii="Arial" w:hAnsi="Arial" w:cs="Arial"/>
          <w:sz w:val="20"/>
          <w:szCs w:val="20"/>
        </w:rPr>
        <w:t>d, zemín</w:t>
      </w:r>
      <w:r w:rsidR="0024420B" w:rsidRPr="009847D6">
        <w:rPr>
          <w:rFonts w:ascii="Arial" w:hAnsi="Arial" w:cs="Arial"/>
          <w:sz w:val="20"/>
          <w:szCs w:val="20"/>
        </w:rPr>
        <w:t xml:space="preserve">, overiť </w:t>
      </w:r>
      <w:r w:rsidRPr="009847D6">
        <w:rPr>
          <w:rFonts w:ascii="Arial" w:hAnsi="Arial" w:cs="Arial"/>
          <w:sz w:val="20"/>
          <w:szCs w:val="20"/>
        </w:rPr>
        <w:t>ich</w:t>
      </w:r>
      <w:r w:rsidR="0024420B" w:rsidRPr="009847D6">
        <w:rPr>
          <w:rFonts w:ascii="Arial" w:hAnsi="Arial" w:cs="Arial"/>
          <w:sz w:val="20"/>
          <w:szCs w:val="20"/>
        </w:rPr>
        <w:t xml:space="preserve"> korózne účinky na betón a oceľ uloženú v pôde a vode</w:t>
      </w:r>
      <w:r w:rsidR="00ED4B66" w:rsidRPr="009847D6">
        <w:rPr>
          <w:rFonts w:ascii="Arial" w:hAnsi="Arial" w:cs="Arial"/>
          <w:sz w:val="20"/>
          <w:szCs w:val="20"/>
        </w:rPr>
        <w:t>.</w:t>
      </w:r>
    </w:p>
    <w:p w14:paraId="5086AA4F" w14:textId="77777777" w:rsidR="00ED4B66" w:rsidRPr="009847D6" w:rsidRDefault="0024420B" w:rsidP="000D7C7C">
      <w:pPr>
        <w:tabs>
          <w:tab w:val="left" w:pos="546"/>
        </w:tabs>
        <w:spacing w:line="276" w:lineRule="auto"/>
        <w:ind w:firstLine="546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Na splnenie uvedeného cieľa boli r</w:t>
      </w:r>
      <w:r w:rsidR="006D3F09" w:rsidRPr="009847D6">
        <w:rPr>
          <w:rFonts w:ascii="Arial" w:hAnsi="Arial" w:cs="Arial"/>
          <w:sz w:val="20"/>
          <w:szCs w:val="20"/>
        </w:rPr>
        <w:t xml:space="preserve">ealizované </w:t>
      </w:r>
      <w:r w:rsidR="00C34314" w:rsidRPr="009847D6">
        <w:rPr>
          <w:rFonts w:ascii="Arial" w:hAnsi="Arial" w:cs="Arial"/>
          <w:sz w:val="20"/>
          <w:szCs w:val="20"/>
        </w:rPr>
        <w:t>vzorkovacie práce a laboratórne práce chémie vôd a chémie zemín</w:t>
      </w:r>
      <w:r w:rsidR="00D72FCD" w:rsidRPr="009847D6">
        <w:rPr>
          <w:rFonts w:ascii="Arial" w:hAnsi="Arial" w:cs="Arial"/>
          <w:sz w:val="20"/>
          <w:szCs w:val="20"/>
        </w:rPr>
        <w:t xml:space="preserve"> </w:t>
      </w:r>
      <w:r w:rsidR="000E0913" w:rsidRPr="009847D6">
        <w:rPr>
          <w:rFonts w:ascii="Arial" w:hAnsi="Arial" w:cs="Arial"/>
          <w:sz w:val="20"/>
          <w:szCs w:val="20"/>
        </w:rPr>
        <w:t>v nasledovnom rozsahu</w:t>
      </w:r>
      <w:r w:rsidR="00D51D06" w:rsidRPr="009847D6">
        <w:rPr>
          <w:rFonts w:ascii="Arial" w:hAnsi="Arial" w:cs="Arial"/>
          <w:sz w:val="20"/>
          <w:szCs w:val="20"/>
        </w:rPr>
        <w:t xml:space="preserve"> :</w:t>
      </w:r>
    </w:p>
    <w:p w14:paraId="59406773" w14:textId="048EC2C8" w:rsidR="00402955" w:rsidRPr="009847D6" w:rsidRDefault="00BF3628" w:rsidP="000D7C7C">
      <w:pPr>
        <w:numPr>
          <w:ilvl w:val="0"/>
          <w:numId w:val="15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5</w:t>
      </w:r>
      <w:r w:rsidR="00B300AB" w:rsidRPr="009847D6">
        <w:rPr>
          <w:rFonts w:ascii="Arial" w:hAnsi="Arial" w:cs="Arial"/>
          <w:sz w:val="20"/>
          <w:szCs w:val="20"/>
        </w:rPr>
        <w:t> </w:t>
      </w:r>
      <w:r w:rsidR="00D51D06" w:rsidRPr="009847D6">
        <w:rPr>
          <w:rFonts w:ascii="Arial" w:hAnsi="Arial" w:cs="Arial"/>
          <w:sz w:val="20"/>
          <w:szCs w:val="20"/>
        </w:rPr>
        <w:t xml:space="preserve">ks vzoriek </w:t>
      </w:r>
      <w:r w:rsidR="00052E40" w:rsidRPr="009847D6">
        <w:rPr>
          <w:rFonts w:ascii="Arial" w:hAnsi="Arial" w:cs="Arial"/>
          <w:sz w:val="20"/>
          <w:szCs w:val="20"/>
        </w:rPr>
        <w:t>podzemných vôd</w:t>
      </w:r>
      <w:r w:rsidR="00D51D06" w:rsidRPr="009847D6">
        <w:rPr>
          <w:rFonts w:ascii="Arial" w:hAnsi="Arial" w:cs="Arial"/>
          <w:sz w:val="20"/>
          <w:szCs w:val="20"/>
        </w:rPr>
        <w:t>,</w:t>
      </w:r>
    </w:p>
    <w:p w14:paraId="16CD7CF3" w14:textId="05B8800C" w:rsidR="00D51D06" w:rsidRPr="009847D6" w:rsidRDefault="00BF3628" w:rsidP="000D7C7C">
      <w:pPr>
        <w:numPr>
          <w:ilvl w:val="0"/>
          <w:numId w:val="15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5</w:t>
      </w:r>
      <w:r w:rsidR="00B300AB" w:rsidRPr="009847D6">
        <w:rPr>
          <w:rFonts w:ascii="Arial" w:hAnsi="Arial" w:cs="Arial"/>
          <w:sz w:val="20"/>
          <w:szCs w:val="20"/>
        </w:rPr>
        <w:t> </w:t>
      </w:r>
      <w:r w:rsidR="00D51D06" w:rsidRPr="009847D6">
        <w:rPr>
          <w:rFonts w:ascii="Arial" w:hAnsi="Arial" w:cs="Arial"/>
          <w:sz w:val="20"/>
          <w:szCs w:val="20"/>
        </w:rPr>
        <w:t>ks v</w:t>
      </w:r>
      <w:r w:rsidR="00C30735" w:rsidRPr="009847D6">
        <w:rPr>
          <w:rFonts w:ascii="Arial" w:hAnsi="Arial" w:cs="Arial"/>
          <w:sz w:val="20"/>
          <w:szCs w:val="20"/>
        </w:rPr>
        <w:t xml:space="preserve">zoriek zeminy na </w:t>
      </w:r>
      <w:r w:rsidR="00D51D06" w:rsidRPr="009847D6">
        <w:rPr>
          <w:rFonts w:ascii="Arial" w:hAnsi="Arial" w:cs="Arial"/>
          <w:sz w:val="20"/>
          <w:szCs w:val="20"/>
        </w:rPr>
        <w:t xml:space="preserve">vodný </w:t>
      </w:r>
      <w:r w:rsidR="00C30735" w:rsidRPr="009847D6">
        <w:rPr>
          <w:rFonts w:ascii="Arial" w:hAnsi="Arial" w:cs="Arial"/>
          <w:sz w:val="20"/>
          <w:szCs w:val="20"/>
        </w:rPr>
        <w:t>výluh</w:t>
      </w:r>
      <w:r w:rsidR="005161B6" w:rsidRPr="009847D6">
        <w:rPr>
          <w:rFonts w:ascii="Arial" w:hAnsi="Arial" w:cs="Arial"/>
          <w:sz w:val="20"/>
          <w:szCs w:val="20"/>
        </w:rPr>
        <w:t>.</w:t>
      </w:r>
    </w:p>
    <w:p w14:paraId="32ECC16E" w14:textId="559425C6" w:rsidR="005E4F8F" w:rsidRPr="009847D6" w:rsidRDefault="002B057C" w:rsidP="003F4728">
      <w:pPr>
        <w:tabs>
          <w:tab w:val="left" w:pos="546"/>
        </w:tabs>
        <w:spacing w:line="276" w:lineRule="auto"/>
        <w:ind w:firstLine="546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 xml:space="preserve">Prehľad analyzovaných vzoriek podzemných vôd a výluhov zemín je uvedený v tabuľke </w:t>
      </w:r>
      <w:r w:rsidR="00C1343C" w:rsidRPr="009847D6">
        <w:rPr>
          <w:rFonts w:ascii="Arial" w:hAnsi="Arial" w:cs="Arial"/>
          <w:sz w:val="20"/>
          <w:szCs w:val="20"/>
        </w:rPr>
        <w:fldChar w:fldCharType="begin"/>
      </w:r>
      <w:r w:rsidR="00C1343C" w:rsidRPr="009847D6">
        <w:rPr>
          <w:rFonts w:ascii="Arial" w:hAnsi="Arial" w:cs="Arial"/>
          <w:sz w:val="20"/>
          <w:szCs w:val="20"/>
        </w:rPr>
        <w:instrText xml:space="preserve"> REF \*ARABIC _Ref15895401 \h </w:instrText>
      </w:r>
      <w:r w:rsidR="008E7501" w:rsidRPr="009847D6">
        <w:rPr>
          <w:rFonts w:ascii="Arial" w:hAnsi="Arial" w:cs="Arial"/>
          <w:sz w:val="20"/>
          <w:szCs w:val="20"/>
        </w:rPr>
        <w:instrText xml:space="preserve"> \* MERGEFORMAT </w:instrText>
      </w:r>
      <w:r w:rsidR="00C1343C" w:rsidRPr="009847D6">
        <w:rPr>
          <w:rFonts w:ascii="Arial" w:hAnsi="Arial" w:cs="Arial"/>
          <w:sz w:val="20"/>
          <w:szCs w:val="20"/>
        </w:rPr>
      </w:r>
      <w:r w:rsidR="00C1343C" w:rsidRPr="009847D6">
        <w:rPr>
          <w:rFonts w:ascii="Arial" w:hAnsi="Arial" w:cs="Arial"/>
          <w:sz w:val="20"/>
          <w:szCs w:val="20"/>
        </w:rPr>
        <w:fldChar w:fldCharType="separate"/>
      </w:r>
      <w:r w:rsidR="00592D79">
        <w:rPr>
          <w:rFonts w:ascii="Arial" w:hAnsi="Arial" w:cs="Arial"/>
          <w:sz w:val="20"/>
          <w:szCs w:val="20"/>
        </w:rPr>
        <w:t>1</w:t>
      </w:r>
      <w:r w:rsidR="00C1343C" w:rsidRPr="009847D6">
        <w:rPr>
          <w:rFonts w:ascii="Arial" w:hAnsi="Arial" w:cs="Arial"/>
          <w:sz w:val="20"/>
          <w:szCs w:val="20"/>
        </w:rPr>
        <w:fldChar w:fldCharType="end"/>
      </w:r>
      <w:r w:rsidR="00310577" w:rsidRPr="009847D6">
        <w:rPr>
          <w:rFonts w:ascii="Arial" w:hAnsi="Arial" w:cs="Arial"/>
          <w:sz w:val="20"/>
          <w:szCs w:val="20"/>
        </w:rPr>
        <w:t>.</w:t>
      </w:r>
      <w:r w:rsidRPr="009847D6">
        <w:rPr>
          <w:rFonts w:ascii="Arial" w:hAnsi="Arial" w:cs="Arial"/>
          <w:sz w:val="20"/>
          <w:szCs w:val="20"/>
        </w:rPr>
        <w:t xml:space="preserve">  </w:t>
      </w:r>
    </w:p>
    <w:p w14:paraId="61BB443F" w14:textId="77777777" w:rsidR="00FA3348" w:rsidRPr="009847D6" w:rsidRDefault="00FA3348" w:rsidP="003F4728">
      <w:pPr>
        <w:tabs>
          <w:tab w:val="left" w:pos="546"/>
        </w:tabs>
        <w:spacing w:line="276" w:lineRule="auto"/>
        <w:ind w:firstLine="546"/>
        <w:jc w:val="both"/>
        <w:rPr>
          <w:rFonts w:ascii="Arial" w:hAnsi="Arial" w:cs="Arial"/>
          <w:sz w:val="20"/>
          <w:szCs w:val="20"/>
        </w:rPr>
      </w:pPr>
    </w:p>
    <w:p w14:paraId="0982301C" w14:textId="1A54AD77" w:rsidR="0055348B" w:rsidRPr="009847D6" w:rsidRDefault="0055348B" w:rsidP="000D7C7C">
      <w:pPr>
        <w:pStyle w:val="Popis"/>
        <w:spacing w:line="276" w:lineRule="auto"/>
        <w:jc w:val="both"/>
        <w:rPr>
          <w:rFonts w:ascii="Arial" w:hAnsi="Arial" w:cs="Arial"/>
          <w:b w:val="0"/>
          <w:i/>
        </w:rPr>
      </w:pPr>
      <w:bookmarkStart w:id="0" w:name="_Ref15895401"/>
      <w:r w:rsidRPr="009847D6">
        <w:rPr>
          <w:rFonts w:ascii="Arial" w:hAnsi="Arial" w:cs="Arial"/>
          <w:b w:val="0"/>
          <w:i/>
        </w:rPr>
        <w:t xml:space="preserve">Tabuľka </w:t>
      </w:r>
      <w:r w:rsidR="00BD0B93" w:rsidRPr="009847D6">
        <w:rPr>
          <w:rFonts w:ascii="Arial" w:hAnsi="Arial" w:cs="Arial"/>
          <w:b w:val="0"/>
          <w:i/>
        </w:rPr>
        <w:fldChar w:fldCharType="begin"/>
      </w:r>
      <w:r w:rsidRPr="009847D6">
        <w:rPr>
          <w:rFonts w:ascii="Arial" w:hAnsi="Arial" w:cs="Arial"/>
          <w:b w:val="0"/>
          <w:i/>
        </w:rPr>
        <w:instrText xml:space="preserve"> SEQ Tabuľka \* ARABIC </w:instrText>
      </w:r>
      <w:r w:rsidR="00BD0B93" w:rsidRPr="009847D6">
        <w:rPr>
          <w:rFonts w:ascii="Arial" w:hAnsi="Arial" w:cs="Arial"/>
          <w:b w:val="0"/>
          <w:i/>
        </w:rPr>
        <w:fldChar w:fldCharType="separate"/>
      </w:r>
      <w:r w:rsidR="00592D79">
        <w:rPr>
          <w:rFonts w:ascii="Arial" w:hAnsi="Arial" w:cs="Arial"/>
          <w:b w:val="0"/>
          <w:i/>
          <w:noProof/>
        </w:rPr>
        <w:t>1</w:t>
      </w:r>
      <w:r w:rsidR="00BD0B93" w:rsidRPr="009847D6">
        <w:rPr>
          <w:rFonts w:ascii="Arial" w:hAnsi="Arial" w:cs="Arial"/>
          <w:b w:val="0"/>
          <w:i/>
        </w:rPr>
        <w:fldChar w:fldCharType="end"/>
      </w:r>
      <w:bookmarkEnd w:id="0"/>
      <w:r w:rsidRPr="009847D6">
        <w:rPr>
          <w:rFonts w:ascii="Arial" w:hAnsi="Arial" w:cs="Arial"/>
          <w:b w:val="0"/>
          <w:i/>
        </w:rPr>
        <w:tab/>
        <w:t>Prehľad analyzovaných vzoriek podzemných vôd a </w:t>
      </w:r>
      <w:r w:rsidR="003F4728" w:rsidRPr="009847D6">
        <w:rPr>
          <w:rFonts w:ascii="Arial" w:hAnsi="Arial" w:cs="Arial"/>
          <w:b w:val="0"/>
          <w:i/>
        </w:rPr>
        <w:t>výluhov zemín</w:t>
      </w:r>
    </w:p>
    <w:tbl>
      <w:tblPr>
        <w:tblW w:w="4970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59"/>
        <w:gridCol w:w="1267"/>
        <w:gridCol w:w="2532"/>
        <w:gridCol w:w="985"/>
        <w:gridCol w:w="1126"/>
      </w:tblGrid>
      <w:tr w:rsidR="00AE7B49" w:rsidRPr="009847D6" w14:paraId="21636143" w14:textId="77777777" w:rsidTr="00BA45AB">
        <w:trPr>
          <w:cantSplit/>
          <w:trHeight w:val="247"/>
          <w:tblHeader/>
        </w:trPr>
        <w:tc>
          <w:tcPr>
            <w:tcW w:w="365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27C6322" w14:textId="41BFE7AD" w:rsidR="00961A09" w:rsidRPr="009847D6" w:rsidRDefault="00886224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Poloha objektu</w:t>
            </w:r>
          </w:p>
        </w:tc>
        <w:tc>
          <w:tcPr>
            <w:tcW w:w="1267" w:type="dxa"/>
            <w:shd w:val="clear" w:color="auto" w:fill="FFC000"/>
            <w:vAlign w:val="center"/>
          </w:tcPr>
          <w:p w14:paraId="58F3FBB2" w14:textId="3E817D94" w:rsidR="00232104" w:rsidRPr="009847D6" w:rsidRDefault="00886224" w:rsidP="0023210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Kumulatívne s</w:t>
            </w:r>
            <w:r w:rsidR="00961A09" w:rsidRPr="009847D6">
              <w:rPr>
                <w:rFonts w:ascii="Arial" w:hAnsi="Arial" w:cs="Arial"/>
                <w:b/>
                <w:sz w:val="14"/>
                <w:szCs w:val="14"/>
              </w:rPr>
              <w:t>taničenie</w:t>
            </w:r>
          </w:p>
        </w:tc>
        <w:tc>
          <w:tcPr>
            <w:tcW w:w="2532" w:type="dxa"/>
            <w:shd w:val="clear" w:color="auto" w:fill="FFC000"/>
            <w:vAlign w:val="center"/>
          </w:tcPr>
          <w:p w14:paraId="230BCE88" w14:textId="77777777" w:rsidR="00961A09" w:rsidRPr="009847D6" w:rsidRDefault="00961A09" w:rsidP="00917C2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Geologické dielo </w:t>
            </w:r>
            <w:r w:rsidRPr="009847D6">
              <w:rPr>
                <w:rFonts w:ascii="Arial" w:hAnsi="Arial" w:cs="Arial"/>
                <w:sz w:val="14"/>
                <w:szCs w:val="14"/>
              </w:rPr>
              <w:t>(druh vzorky, hĺbka)</w:t>
            </w:r>
          </w:p>
        </w:tc>
        <w:tc>
          <w:tcPr>
            <w:tcW w:w="985" w:type="dxa"/>
            <w:shd w:val="clear" w:color="auto" w:fill="FFC000"/>
            <w:vAlign w:val="center"/>
          </w:tcPr>
          <w:p w14:paraId="16FEFC58" w14:textId="77777777" w:rsidR="00961A09" w:rsidRPr="009847D6" w:rsidRDefault="00961A09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Číslo</w:t>
            </w:r>
          </w:p>
          <w:p w14:paraId="4F2373A4" w14:textId="77777777" w:rsidR="00961A09" w:rsidRPr="009847D6" w:rsidRDefault="00961A09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protokolu</w:t>
            </w:r>
          </w:p>
        </w:tc>
        <w:tc>
          <w:tcPr>
            <w:tcW w:w="1126" w:type="dxa"/>
            <w:shd w:val="clear" w:color="auto" w:fill="FFC000"/>
            <w:vAlign w:val="center"/>
          </w:tcPr>
          <w:p w14:paraId="1E1832D9" w14:textId="77777777" w:rsidR="00961A09" w:rsidRPr="009847D6" w:rsidRDefault="00961A09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Dátum odberu</w:t>
            </w:r>
          </w:p>
        </w:tc>
      </w:tr>
      <w:tr w:rsidR="00AE7B49" w:rsidRPr="009847D6" w14:paraId="77C79BE4" w14:textId="77777777" w:rsidTr="002E4110">
        <w:trPr>
          <w:cantSplit/>
          <w:trHeight w:val="170"/>
        </w:trPr>
        <w:tc>
          <w:tcPr>
            <w:tcW w:w="9569" w:type="dxa"/>
            <w:gridSpan w:val="5"/>
            <w:shd w:val="clear" w:color="auto" w:fill="FDE9D9" w:themeFill="accent6" w:themeFillTint="33"/>
            <w:vAlign w:val="center"/>
          </w:tcPr>
          <w:p w14:paraId="2E3664D9" w14:textId="4D31797E" w:rsidR="002E4110" w:rsidRPr="009847D6" w:rsidRDefault="002E4110" w:rsidP="000F292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bCs/>
                <w:sz w:val="14"/>
                <w:szCs w:val="14"/>
              </w:rPr>
              <w:t>Mostné objekty na ceste II/526 v okrese Krupina</w:t>
            </w:r>
          </w:p>
        </w:tc>
      </w:tr>
      <w:tr w:rsidR="00AE7B49" w:rsidRPr="009847D6" w14:paraId="3C175775" w14:textId="77777777" w:rsidTr="000F2921">
        <w:trPr>
          <w:cantSplit/>
          <w:trHeight w:val="170"/>
        </w:trPr>
        <w:tc>
          <w:tcPr>
            <w:tcW w:w="3659" w:type="dxa"/>
            <w:vAlign w:val="center"/>
          </w:tcPr>
          <w:p w14:paraId="3FB46979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Most cez potok Krupinica pred obcou Bzovík</w:t>
            </w:r>
          </w:p>
          <w:p w14:paraId="073F1350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 w:rsidRPr="009847D6">
              <w:rPr>
                <w:rFonts w:ascii="Arial" w:hAnsi="Arial" w:cs="Arial"/>
                <w:bCs/>
                <w:sz w:val="14"/>
                <w:szCs w:val="14"/>
              </w:rPr>
              <w:t>Ev.č</w:t>
            </w:r>
            <w:proofErr w:type="spellEnd"/>
            <w:r w:rsidRPr="009847D6">
              <w:rPr>
                <w:rFonts w:ascii="Arial" w:hAnsi="Arial" w:cs="Arial"/>
                <w:bCs/>
                <w:sz w:val="14"/>
                <w:szCs w:val="14"/>
              </w:rPr>
              <w:t>. mosta 526-004</w:t>
            </w:r>
          </w:p>
          <w:p w14:paraId="19D49B10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Most cez </w:t>
            </w:r>
            <w:proofErr w:type="spellStart"/>
            <w:r w:rsidRPr="009847D6">
              <w:rPr>
                <w:rFonts w:ascii="Arial" w:hAnsi="Arial" w:cs="Arial"/>
                <w:b/>
                <w:sz w:val="14"/>
                <w:szCs w:val="14"/>
              </w:rPr>
              <w:t>Čekovský</w:t>
            </w:r>
            <w:proofErr w:type="spellEnd"/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 potok v obci Bzovík</w:t>
            </w:r>
          </w:p>
          <w:p w14:paraId="0C4D74BB" w14:textId="7C9D85A7" w:rsidR="002E4110" w:rsidRPr="009847D6" w:rsidRDefault="002E4110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 w:rsidRPr="009847D6">
              <w:rPr>
                <w:rFonts w:ascii="Arial" w:hAnsi="Arial" w:cs="Arial"/>
                <w:bCs/>
                <w:sz w:val="14"/>
                <w:szCs w:val="14"/>
              </w:rPr>
              <w:t>Ev</w:t>
            </w:r>
            <w:r w:rsidR="00147B9C"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č</w:t>
            </w:r>
            <w:proofErr w:type="spellEnd"/>
            <w:r w:rsidRPr="009847D6">
              <w:rPr>
                <w:rFonts w:ascii="Arial" w:hAnsi="Arial" w:cs="Arial"/>
                <w:bCs/>
                <w:sz w:val="14"/>
                <w:szCs w:val="14"/>
              </w:rPr>
              <w:t>. mosta 527-005</w:t>
            </w:r>
          </w:p>
          <w:p w14:paraId="1283DB17" w14:textId="79448639" w:rsidR="002E4110" w:rsidRPr="009847D6" w:rsidRDefault="002E4110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Most cez potok </w:t>
            </w:r>
            <w:proofErr w:type="spellStart"/>
            <w:r w:rsidRPr="009847D6">
              <w:rPr>
                <w:rFonts w:ascii="Arial" w:hAnsi="Arial" w:cs="Arial"/>
                <w:b/>
                <w:sz w:val="14"/>
                <w:szCs w:val="14"/>
              </w:rPr>
              <w:t>Vrbovčík</w:t>
            </w:r>
            <w:proofErr w:type="spellEnd"/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 pred obcou Senohrad</w:t>
            </w:r>
          </w:p>
          <w:p w14:paraId="3A04F11D" w14:textId="3BD6FEC1" w:rsidR="002E4110" w:rsidRPr="009847D6" w:rsidRDefault="002E4110" w:rsidP="002E411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9847D6">
              <w:rPr>
                <w:rFonts w:ascii="Arial" w:hAnsi="Arial" w:cs="Arial"/>
                <w:bCs/>
                <w:sz w:val="14"/>
                <w:szCs w:val="14"/>
              </w:rPr>
              <w:t>Ev.č</w:t>
            </w:r>
            <w:proofErr w:type="spellEnd"/>
            <w:r w:rsidRPr="009847D6">
              <w:rPr>
                <w:rFonts w:ascii="Arial" w:hAnsi="Arial" w:cs="Arial"/>
                <w:bCs/>
                <w:sz w:val="14"/>
                <w:szCs w:val="14"/>
              </w:rPr>
              <w:t>. mosta 526-007</w:t>
            </w:r>
          </w:p>
        </w:tc>
        <w:tc>
          <w:tcPr>
            <w:tcW w:w="1267" w:type="dxa"/>
          </w:tcPr>
          <w:p w14:paraId="6AA2B2B6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km 1,658</w:t>
            </w:r>
          </w:p>
          <w:p w14:paraId="7EAECD66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30AC7BB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km 4,464</w:t>
            </w:r>
          </w:p>
          <w:p w14:paraId="1F9D0636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603FEB6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km 9,321</w:t>
            </w:r>
          </w:p>
          <w:p w14:paraId="62EA6C0A" w14:textId="3F74B75D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32" w:type="dxa"/>
          </w:tcPr>
          <w:p w14:paraId="563FAA13" w14:textId="77777777" w:rsidR="002E4110" w:rsidRPr="009847D6" w:rsidRDefault="002E4110" w:rsidP="000F29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VKM-02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(podzemná voda)</w:t>
            </w:r>
          </w:p>
          <w:p w14:paraId="636C9110" w14:textId="77777777" w:rsidR="002E4110" w:rsidRPr="009847D6" w:rsidRDefault="002E4110" w:rsidP="000F2921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VKM-02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(výluh 2,9-3,0 m)</w:t>
            </w:r>
          </w:p>
          <w:p w14:paraId="5705FDCF" w14:textId="77777777" w:rsidR="002E4110" w:rsidRPr="009847D6" w:rsidRDefault="002E4110" w:rsidP="000F2921">
            <w:pPr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VKM-04</w:t>
            </w:r>
            <w:r w:rsidRPr="009847D6">
              <w:rPr>
                <w:rFonts w:ascii="Arial" w:hAnsi="Arial" w:cs="Arial"/>
                <w:sz w:val="14"/>
                <w:szCs w:val="14"/>
              </w:rPr>
              <w:t xml:space="preserve"> (podzemná voda)</w:t>
            </w:r>
          </w:p>
          <w:p w14:paraId="1BE6D6BA" w14:textId="77777777" w:rsidR="002E4110" w:rsidRPr="009847D6" w:rsidRDefault="002E4110" w:rsidP="000F2921">
            <w:pPr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VKM-04 </w:t>
            </w:r>
            <w:r w:rsidRPr="009847D6">
              <w:rPr>
                <w:rFonts w:ascii="Arial" w:hAnsi="Arial" w:cs="Arial"/>
                <w:sz w:val="14"/>
                <w:szCs w:val="14"/>
              </w:rPr>
              <w:t>(výluh 2,0 m)</w:t>
            </w:r>
          </w:p>
          <w:p w14:paraId="01C85FF6" w14:textId="77777777" w:rsidR="002E4110" w:rsidRPr="009847D6" w:rsidRDefault="002E4110" w:rsidP="000F29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VKM-07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(podzemná voda)</w:t>
            </w:r>
          </w:p>
          <w:p w14:paraId="35B135D2" w14:textId="75C1F0CB" w:rsidR="002E4110" w:rsidRPr="009847D6" w:rsidRDefault="002E4110" w:rsidP="002E4110">
            <w:pPr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VKM-07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(výluh 2,4-2,5 m)</w:t>
            </w:r>
          </w:p>
        </w:tc>
        <w:tc>
          <w:tcPr>
            <w:tcW w:w="985" w:type="dxa"/>
          </w:tcPr>
          <w:p w14:paraId="6A6A8F9B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4421/2020</w:t>
            </w:r>
          </w:p>
          <w:p w14:paraId="151410BE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4426/2020</w:t>
            </w:r>
          </w:p>
          <w:p w14:paraId="3DD2FDEC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4422/2020</w:t>
            </w:r>
          </w:p>
          <w:p w14:paraId="626429B6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4427/2020</w:t>
            </w:r>
          </w:p>
          <w:p w14:paraId="37A1294C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4423/2020</w:t>
            </w:r>
          </w:p>
          <w:p w14:paraId="5A543972" w14:textId="1C9CAA11" w:rsidR="002E4110" w:rsidRPr="009847D6" w:rsidRDefault="002E4110" w:rsidP="002E41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4428/2020</w:t>
            </w:r>
          </w:p>
        </w:tc>
        <w:tc>
          <w:tcPr>
            <w:tcW w:w="1126" w:type="dxa"/>
          </w:tcPr>
          <w:p w14:paraId="6C2C9F28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20.4.2020</w:t>
            </w:r>
          </w:p>
          <w:p w14:paraId="06E2AC15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20.4.2020</w:t>
            </w:r>
          </w:p>
          <w:p w14:paraId="40F0607E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20.4.2020</w:t>
            </w:r>
          </w:p>
          <w:p w14:paraId="60B2AAD2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20.4.2020</w:t>
            </w:r>
          </w:p>
          <w:p w14:paraId="41502D74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20.4.2020</w:t>
            </w:r>
          </w:p>
          <w:p w14:paraId="49BEE9AC" w14:textId="29455893" w:rsidR="002E4110" w:rsidRPr="009847D6" w:rsidRDefault="002E4110" w:rsidP="002E41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20.4.2020</w:t>
            </w:r>
          </w:p>
        </w:tc>
      </w:tr>
      <w:tr w:rsidR="00AE7B49" w:rsidRPr="009847D6" w14:paraId="7D247097" w14:textId="77777777" w:rsidTr="002E4110">
        <w:trPr>
          <w:cantSplit/>
          <w:trHeight w:val="170"/>
        </w:trPr>
        <w:tc>
          <w:tcPr>
            <w:tcW w:w="9569" w:type="dxa"/>
            <w:gridSpan w:val="5"/>
            <w:shd w:val="clear" w:color="auto" w:fill="FDE9D9" w:themeFill="accent6" w:themeFillTint="33"/>
            <w:vAlign w:val="center"/>
          </w:tcPr>
          <w:p w14:paraId="002A9861" w14:textId="51AC7D1F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Mostné objekty na ceste II/527 v okrese Krupina</w:t>
            </w:r>
          </w:p>
        </w:tc>
      </w:tr>
      <w:tr w:rsidR="00AE7B49" w:rsidRPr="009847D6" w14:paraId="50645155" w14:textId="77777777" w:rsidTr="000F2921">
        <w:trPr>
          <w:cantSplit/>
          <w:trHeight w:val="170"/>
        </w:trPr>
        <w:tc>
          <w:tcPr>
            <w:tcW w:w="3659" w:type="dxa"/>
            <w:vAlign w:val="center"/>
          </w:tcPr>
          <w:p w14:paraId="378329AC" w14:textId="77777777" w:rsidR="00AE7B49" w:rsidRPr="009847D6" w:rsidRDefault="00AE7B49" w:rsidP="002E411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Most cez potok Lúčky pred obcou Senohrad</w:t>
            </w:r>
          </w:p>
          <w:p w14:paraId="3F5C5E56" w14:textId="421D44D7" w:rsidR="002E4110" w:rsidRPr="009847D6" w:rsidRDefault="002E4110" w:rsidP="002E4110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 w:rsidRPr="009847D6">
              <w:rPr>
                <w:rFonts w:ascii="Arial" w:hAnsi="Arial" w:cs="Arial"/>
                <w:bCs/>
                <w:sz w:val="14"/>
                <w:szCs w:val="14"/>
              </w:rPr>
              <w:t>Ev</w:t>
            </w:r>
            <w:r w:rsidR="00147B9C"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č</w:t>
            </w:r>
            <w:proofErr w:type="spellEnd"/>
            <w:r w:rsidRPr="009847D6">
              <w:rPr>
                <w:rFonts w:ascii="Arial" w:hAnsi="Arial" w:cs="Arial"/>
                <w:bCs/>
                <w:sz w:val="14"/>
                <w:szCs w:val="14"/>
              </w:rPr>
              <w:t>. mosta 527-034</w:t>
            </w:r>
          </w:p>
          <w:p w14:paraId="559BCE06" w14:textId="1A1D704A" w:rsidR="002E4110" w:rsidRPr="009847D6" w:rsidRDefault="00AE7B49" w:rsidP="002E411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Most cez potok Litava v Senohrade</w:t>
            </w:r>
          </w:p>
          <w:p w14:paraId="18EA56DA" w14:textId="50B380F8" w:rsidR="002E4110" w:rsidRPr="009847D6" w:rsidRDefault="002E4110" w:rsidP="002E411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9847D6">
              <w:rPr>
                <w:rFonts w:ascii="Arial" w:hAnsi="Arial" w:cs="Arial"/>
                <w:bCs/>
                <w:sz w:val="14"/>
                <w:szCs w:val="14"/>
              </w:rPr>
              <w:t>Ev.č</w:t>
            </w:r>
            <w:proofErr w:type="spellEnd"/>
            <w:r w:rsidRPr="009847D6">
              <w:rPr>
                <w:rFonts w:ascii="Arial" w:hAnsi="Arial" w:cs="Arial"/>
                <w:bCs/>
                <w:sz w:val="14"/>
                <w:szCs w:val="14"/>
              </w:rPr>
              <w:t>. mosta 527-0</w:t>
            </w:r>
            <w:r w:rsidR="00AE7B49" w:rsidRPr="009847D6">
              <w:rPr>
                <w:rFonts w:ascii="Arial" w:hAnsi="Arial" w:cs="Arial"/>
                <w:bCs/>
                <w:sz w:val="14"/>
                <w:szCs w:val="14"/>
              </w:rPr>
              <w:t>35</w:t>
            </w:r>
          </w:p>
        </w:tc>
        <w:tc>
          <w:tcPr>
            <w:tcW w:w="1267" w:type="dxa"/>
          </w:tcPr>
          <w:p w14:paraId="696E30BA" w14:textId="1F5AE7E2" w:rsidR="002E4110" w:rsidRPr="009847D6" w:rsidRDefault="002E4110" w:rsidP="002E41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km 68,338</w:t>
            </w:r>
          </w:p>
          <w:p w14:paraId="435047FB" w14:textId="77777777" w:rsidR="002E4110" w:rsidRPr="009847D6" w:rsidRDefault="002E4110" w:rsidP="002E41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3170741" w14:textId="31BD0AD7" w:rsidR="002E4110" w:rsidRPr="009847D6" w:rsidRDefault="002E4110" w:rsidP="002E41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km 69,831</w:t>
            </w:r>
          </w:p>
        </w:tc>
        <w:tc>
          <w:tcPr>
            <w:tcW w:w="2532" w:type="dxa"/>
          </w:tcPr>
          <w:p w14:paraId="269A962A" w14:textId="77777777" w:rsidR="002E4110" w:rsidRPr="009847D6" w:rsidRDefault="002E4110" w:rsidP="000F29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VKM-09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(podzemná voda)</w:t>
            </w:r>
          </w:p>
          <w:p w14:paraId="137F82A8" w14:textId="77777777" w:rsidR="002E4110" w:rsidRPr="009847D6" w:rsidRDefault="002E4110" w:rsidP="000F2921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VKM-09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(výluh 3,7-3,8 m)</w:t>
            </w:r>
          </w:p>
          <w:p w14:paraId="1DC41FC1" w14:textId="77777777" w:rsidR="002E4110" w:rsidRPr="009847D6" w:rsidRDefault="002E4110" w:rsidP="000F29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VKM-11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(podzemná voda)</w:t>
            </w:r>
          </w:p>
          <w:p w14:paraId="0802F5D9" w14:textId="77777777" w:rsidR="002E4110" w:rsidRPr="009847D6" w:rsidRDefault="002E4110" w:rsidP="000F2921">
            <w:pPr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VKM-11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(výluh 0,9-1,0 m)</w:t>
            </w:r>
          </w:p>
        </w:tc>
        <w:tc>
          <w:tcPr>
            <w:tcW w:w="985" w:type="dxa"/>
          </w:tcPr>
          <w:p w14:paraId="4BE3F4F8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4424/2020</w:t>
            </w:r>
          </w:p>
          <w:p w14:paraId="0339BC9E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4429/2020</w:t>
            </w:r>
          </w:p>
          <w:p w14:paraId="5905A9CD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4425/2020</w:t>
            </w:r>
          </w:p>
          <w:p w14:paraId="4950045A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4430/2020</w:t>
            </w:r>
          </w:p>
        </w:tc>
        <w:tc>
          <w:tcPr>
            <w:tcW w:w="1126" w:type="dxa"/>
          </w:tcPr>
          <w:p w14:paraId="24A76F36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22.4.2020</w:t>
            </w:r>
          </w:p>
          <w:p w14:paraId="46623578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22.4.2020</w:t>
            </w:r>
          </w:p>
          <w:p w14:paraId="40AA280B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22.4.2020</w:t>
            </w:r>
          </w:p>
          <w:p w14:paraId="5ACEF39A" w14:textId="77777777" w:rsidR="002E4110" w:rsidRPr="009847D6" w:rsidRDefault="002E4110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22.4.2020</w:t>
            </w:r>
          </w:p>
        </w:tc>
      </w:tr>
    </w:tbl>
    <w:p w14:paraId="1F771E47" w14:textId="77777777" w:rsidR="00052E40" w:rsidRPr="009847D6" w:rsidRDefault="00BC1844" w:rsidP="00AE7B49">
      <w:pPr>
        <w:pStyle w:val="Nadpis2"/>
        <w:rPr>
          <w:color w:val="auto"/>
        </w:rPr>
      </w:pPr>
      <w:r w:rsidRPr="009847D6">
        <w:rPr>
          <w:color w:val="auto"/>
        </w:rPr>
        <w:t>M</w:t>
      </w:r>
      <w:r w:rsidR="001A2087" w:rsidRPr="009847D6">
        <w:rPr>
          <w:color w:val="auto"/>
        </w:rPr>
        <w:t xml:space="preserve">etodika </w:t>
      </w:r>
      <w:proofErr w:type="spellStart"/>
      <w:r w:rsidR="00052E40" w:rsidRPr="009847D6">
        <w:rPr>
          <w:color w:val="auto"/>
        </w:rPr>
        <w:t>hydrogeochemických</w:t>
      </w:r>
      <w:proofErr w:type="spellEnd"/>
      <w:r w:rsidR="00052E40" w:rsidRPr="009847D6">
        <w:rPr>
          <w:color w:val="auto"/>
        </w:rPr>
        <w:t xml:space="preserve"> prác</w:t>
      </w:r>
    </w:p>
    <w:p w14:paraId="46931DE3" w14:textId="0CB17884" w:rsidR="004978EE" w:rsidRPr="009847D6" w:rsidRDefault="00623716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Vzorkovanie podzemných vôd a zemín bolo navrhované v miestach realizácie stavebných objektov</w:t>
      </w:r>
      <w:r w:rsidR="00886224" w:rsidRPr="009847D6">
        <w:rPr>
          <w:rFonts w:ascii="Arial" w:hAnsi="Arial" w:cs="Arial"/>
          <w:sz w:val="20"/>
          <w:szCs w:val="20"/>
        </w:rPr>
        <w:t xml:space="preserve"> -</w:t>
      </w:r>
      <w:r w:rsidRPr="009847D6">
        <w:rPr>
          <w:rFonts w:ascii="Arial" w:hAnsi="Arial" w:cs="Arial"/>
          <w:sz w:val="20"/>
          <w:szCs w:val="20"/>
        </w:rPr>
        <w:t xml:space="preserve"> mostov, kde bola </w:t>
      </w:r>
      <w:r w:rsidR="00886224" w:rsidRPr="009847D6">
        <w:rPr>
          <w:rFonts w:ascii="Arial" w:hAnsi="Arial" w:cs="Arial"/>
          <w:sz w:val="20"/>
          <w:szCs w:val="20"/>
        </w:rPr>
        <w:t>geologickými prieskumnými prácami overená hladina podzemnej vody</w:t>
      </w:r>
      <w:r w:rsidRPr="009847D6">
        <w:rPr>
          <w:rFonts w:ascii="Arial" w:hAnsi="Arial" w:cs="Arial"/>
          <w:sz w:val="20"/>
          <w:szCs w:val="20"/>
        </w:rPr>
        <w:t xml:space="preserve">. </w:t>
      </w:r>
    </w:p>
    <w:p w14:paraId="738C9630" w14:textId="6944FD9B" w:rsidR="00A953C9" w:rsidRPr="009847D6" w:rsidRDefault="00A953C9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 xml:space="preserve">Vzorky podzemnej vody boli odobraté podľa odporúčaní normy STN ISO 5567-11 Kvalita vody, odber vzoriek, časť 11: Pokyny na odber vzoriek podzemných vôd. </w:t>
      </w:r>
      <w:r w:rsidR="00A95367" w:rsidRPr="009847D6">
        <w:rPr>
          <w:rFonts w:ascii="Arial" w:hAnsi="Arial" w:cs="Arial"/>
          <w:sz w:val="20"/>
          <w:szCs w:val="20"/>
        </w:rPr>
        <w:t>Terénn</w:t>
      </w:r>
      <w:r w:rsidRPr="009847D6">
        <w:rPr>
          <w:rFonts w:ascii="Arial" w:hAnsi="Arial" w:cs="Arial"/>
          <w:sz w:val="20"/>
          <w:szCs w:val="20"/>
        </w:rPr>
        <w:t>e</w:t>
      </w:r>
      <w:r w:rsidR="00A95367" w:rsidRPr="009847D6">
        <w:rPr>
          <w:rFonts w:ascii="Arial" w:hAnsi="Arial" w:cs="Arial"/>
          <w:sz w:val="20"/>
          <w:szCs w:val="20"/>
        </w:rPr>
        <w:t xml:space="preserve"> merania bol</w:t>
      </w:r>
      <w:r w:rsidRPr="009847D6">
        <w:rPr>
          <w:rFonts w:ascii="Arial" w:hAnsi="Arial" w:cs="Arial"/>
          <w:sz w:val="20"/>
          <w:szCs w:val="20"/>
        </w:rPr>
        <w:t xml:space="preserve">i vykonávané </w:t>
      </w:r>
      <w:r w:rsidR="00A95367" w:rsidRPr="009847D6">
        <w:rPr>
          <w:rFonts w:ascii="Arial" w:hAnsi="Arial" w:cs="Arial"/>
          <w:sz w:val="20"/>
          <w:szCs w:val="20"/>
        </w:rPr>
        <w:t xml:space="preserve">prenosným </w:t>
      </w:r>
      <w:proofErr w:type="spellStart"/>
      <w:r w:rsidR="00A95367" w:rsidRPr="009847D6">
        <w:rPr>
          <w:rFonts w:ascii="Arial" w:hAnsi="Arial" w:cs="Arial"/>
          <w:sz w:val="20"/>
          <w:szCs w:val="20"/>
        </w:rPr>
        <w:t>multiparametrovým</w:t>
      </w:r>
      <w:proofErr w:type="spellEnd"/>
      <w:r w:rsidR="00A95367" w:rsidRPr="009847D6">
        <w:rPr>
          <w:rFonts w:ascii="Arial" w:hAnsi="Arial" w:cs="Arial"/>
          <w:sz w:val="20"/>
          <w:szCs w:val="20"/>
        </w:rPr>
        <w:t xml:space="preserve"> prístrojom Hach </w:t>
      </w:r>
      <w:proofErr w:type="spellStart"/>
      <w:r w:rsidR="00A95367" w:rsidRPr="009847D6">
        <w:rPr>
          <w:rFonts w:ascii="Arial" w:hAnsi="Arial" w:cs="Arial"/>
          <w:sz w:val="20"/>
          <w:szCs w:val="20"/>
        </w:rPr>
        <w:t>Lange</w:t>
      </w:r>
      <w:proofErr w:type="spellEnd"/>
      <w:r w:rsidR="00A95367" w:rsidRPr="009847D6">
        <w:rPr>
          <w:rFonts w:ascii="Arial" w:hAnsi="Arial" w:cs="Arial"/>
          <w:sz w:val="20"/>
          <w:szCs w:val="20"/>
        </w:rPr>
        <w:t xml:space="preserve"> HQ40</w:t>
      </w:r>
      <w:r w:rsidRPr="009847D6">
        <w:rPr>
          <w:rFonts w:ascii="Arial" w:hAnsi="Arial" w:cs="Arial"/>
          <w:sz w:val="20"/>
          <w:szCs w:val="20"/>
        </w:rPr>
        <w:t xml:space="preserve">. </w:t>
      </w:r>
      <w:r w:rsidR="001C7557" w:rsidRPr="009847D6">
        <w:rPr>
          <w:rFonts w:ascii="Arial" w:hAnsi="Arial" w:cs="Arial"/>
          <w:sz w:val="20"/>
          <w:szCs w:val="20"/>
        </w:rPr>
        <w:t xml:space="preserve">Pred odberom vzorky vody boli </w:t>
      </w:r>
      <w:r w:rsidRPr="009847D6">
        <w:rPr>
          <w:rFonts w:ascii="Arial" w:hAnsi="Arial" w:cs="Arial"/>
          <w:sz w:val="20"/>
          <w:szCs w:val="20"/>
        </w:rPr>
        <w:t>z</w:t>
      </w:r>
      <w:r w:rsidR="00A95367" w:rsidRPr="009847D6">
        <w:rPr>
          <w:rFonts w:ascii="Arial" w:hAnsi="Arial" w:cs="Arial"/>
          <w:sz w:val="20"/>
          <w:szCs w:val="20"/>
        </w:rPr>
        <w:t>isťovan</w:t>
      </w:r>
      <w:r w:rsidRPr="009847D6">
        <w:rPr>
          <w:rFonts w:ascii="Arial" w:hAnsi="Arial" w:cs="Arial"/>
          <w:sz w:val="20"/>
          <w:szCs w:val="20"/>
        </w:rPr>
        <w:t>é základn</w:t>
      </w:r>
      <w:r w:rsidR="00147B9C">
        <w:rPr>
          <w:rFonts w:ascii="Arial" w:hAnsi="Arial" w:cs="Arial"/>
          <w:sz w:val="20"/>
          <w:szCs w:val="20"/>
        </w:rPr>
        <w:t>é</w:t>
      </w:r>
      <w:r w:rsidRPr="009847D6">
        <w:rPr>
          <w:rFonts w:ascii="Arial" w:hAnsi="Arial" w:cs="Arial"/>
          <w:sz w:val="20"/>
          <w:szCs w:val="20"/>
        </w:rPr>
        <w:t xml:space="preserve"> parametre vody:</w:t>
      </w:r>
    </w:p>
    <w:p w14:paraId="5F7F1149" w14:textId="77777777" w:rsidR="00A953C9" w:rsidRPr="009847D6" w:rsidRDefault="00A95367" w:rsidP="00066147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elektrická vodivosť,</w:t>
      </w:r>
    </w:p>
    <w:p w14:paraId="28C70872" w14:textId="16C20159" w:rsidR="00A953C9" w:rsidRPr="009847D6" w:rsidRDefault="00A953C9" w:rsidP="00066147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reakcia vody</w:t>
      </w:r>
      <w:r w:rsidR="00A95367" w:rsidRPr="009847D6">
        <w:rPr>
          <w:rFonts w:ascii="Arial" w:hAnsi="Arial" w:cs="Arial"/>
          <w:sz w:val="20"/>
          <w:szCs w:val="20"/>
        </w:rPr>
        <w:t xml:space="preserve"> pH</w:t>
      </w:r>
      <w:r w:rsidR="00147B9C">
        <w:rPr>
          <w:rFonts w:ascii="Arial" w:hAnsi="Arial" w:cs="Arial"/>
          <w:sz w:val="20"/>
          <w:szCs w:val="20"/>
        </w:rPr>
        <w:t>,</w:t>
      </w:r>
    </w:p>
    <w:p w14:paraId="769BB89B" w14:textId="28CA8797" w:rsidR="00A953C9" w:rsidRPr="009847D6" w:rsidRDefault="00A95367" w:rsidP="00066147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teplota vody</w:t>
      </w:r>
      <w:r w:rsidR="00147B9C">
        <w:rPr>
          <w:rFonts w:ascii="Arial" w:hAnsi="Arial" w:cs="Arial"/>
          <w:sz w:val="20"/>
          <w:szCs w:val="20"/>
        </w:rPr>
        <w:t>.</w:t>
      </w:r>
    </w:p>
    <w:p w14:paraId="4F05FF2E" w14:textId="77777777" w:rsidR="00BF67C7" w:rsidRPr="009847D6" w:rsidRDefault="00BF67C7" w:rsidP="00BF67C7">
      <w:pPr>
        <w:spacing w:line="276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341B5EB4" w14:textId="77777777" w:rsidR="00A95367" w:rsidRPr="009847D6" w:rsidRDefault="00A953C9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 xml:space="preserve">Odobraté vzorky </w:t>
      </w:r>
      <w:r w:rsidR="00A95367" w:rsidRPr="009847D6">
        <w:rPr>
          <w:rFonts w:ascii="Arial" w:hAnsi="Arial" w:cs="Arial"/>
          <w:sz w:val="20"/>
          <w:szCs w:val="20"/>
        </w:rPr>
        <w:t xml:space="preserve">boli v prenosných boxoch s ochladením </w:t>
      </w:r>
      <w:r w:rsidRPr="009847D6">
        <w:rPr>
          <w:rFonts w:ascii="Arial" w:hAnsi="Arial" w:cs="Arial"/>
          <w:sz w:val="20"/>
          <w:szCs w:val="20"/>
        </w:rPr>
        <w:t>transportované</w:t>
      </w:r>
      <w:r w:rsidR="00A95367" w:rsidRPr="009847D6">
        <w:rPr>
          <w:rFonts w:ascii="Arial" w:hAnsi="Arial" w:cs="Arial"/>
          <w:sz w:val="20"/>
          <w:szCs w:val="20"/>
        </w:rPr>
        <w:t xml:space="preserve"> do</w:t>
      </w:r>
      <w:r w:rsidR="001C7557" w:rsidRPr="009847D6">
        <w:rPr>
          <w:rFonts w:ascii="Arial" w:hAnsi="Arial" w:cs="Arial"/>
          <w:sz w:val="20"/>
          <w:szCs w:val="20"/>
        </w:rPr>
        <w:t xml:space="preserve"> </w:t>
      </w:r>
      <w:r w:rsidR="00A95367" w:rsidRPr="009847D6">
        <w:rPr>
          <w:rFonts w:ascii="Arial" w:hAnsi="Arial" w:cs="Arial"/>
          <w:sz w:val="20"/>
          <w:szCs w:val="20"/>
        </w:rPr>
        <w:t xml:space="preserve">akreditovaného laboratória INGEO-ENVILAB, s. r. o, Divízie chémie a mikrobiológie v Žiline. </w:t>
      </w:r>
    </w:p>
    <w:p w14:paraId="190CF4D0" w14:textId="77777777" w:rsidR="00F23D4F" w:rsidRPr="009847D6" w:rsidRDefault="00F23D4F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Od</w:t>
      </w:r>
      <w:r w:rsidR="001A0B4F" w:rsidRPr="009847D6">
        <w:rPr>
          <w:rFonts w:ascii="Arial" w:hAnsi="Arial" w:cs="Arial"/>
          <w:sz w:val="20"/>
          <w:szCs w:val="20"/>
        </w:rPr>
        <w:t>obraté vzorky podzemných vôd</w:t>
      </w:r>
      <w:r w:rsidRPr="009847D6">
        <w:rPr>
          <w:rFonts w:ascii="Arial" w:hAnsi="Arial" w:cs="Arial"/>
          <w:sz w:val="20"/>
          <w:szCs w:val="20"/>
        </w:rPr>
        <w:t xml:space="preserve"> boli analyzované v rozsahu základného fyzikálno-chemického rozboru, rozšíreného o stanovenia agresívnych vlastností vôd </w:t>
      </w:r>
      <w:r w:rsidR="000E2386" w:rsidRPr="009847D6">
        <w:rPr>
          <w:rFonts w:ascii="Arial" w:hAnsi="Arial" w:cs="Arial"/>
          <w:sz w:val="20"/>
          <w:szCs w:val="20"/>
        </w:rPr>
        <w:t>na</w:t>
      </w:r>
      <w:r w:rsidRPr="009847D6">
        <w:rPr>
          <w:rFonts w:ascii="Arial" w:hAnsi="Arial" w:cs="Arial"/>
          <w:sz w:val="20"/>
          <w:szCs w:val="20"/>
        </w:rPr>
        <w:t xml:space="preserve"> ich styku so základovými betónmi a železnými materiálmi.</w:t>
      </w:r>
    </w:p>
    <w:p w14:paraId="211885BD" w14:textId="77777777" w:rsidR="00987163" w:rsidRPr="009847D6" w:rsidRDefault="00987163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Odbery vzoriek zeminy na vodný výluh z realizovaných prieskumných vrtov boli zamerané na zistenie vlastností zemín z hľadiska možných agresívnych účinkov zeminy na</w:t>
      </w:r>
      <w:r w:rsidR="00066147" w:rsidRPr="009847D6">
        <w:rPr>
          <w:rFonts w:ascii="Arial" w:hAnsi="Arial" w:cs="Arial"/>
          <w:sz w:val="20"/>
          <w:szCs w:val="20"/>
        </w:rPr>
        <w:t xml:space="preserve"> betón</w:t>
      </w:r>
      <w:r w:rsidRPr="009847D6">
        <w:rPr>
          <w:rFonts w:ascii="Arial" w:hAnsi="Arial" w:cs="Arial"/>
          <w:sz w:val="20"/>
          <w:szCs w:val="20"/>
        </w:rPr>
        <w:t xml:space="preserve">. </w:t>
      </w:r>
    </w:p>
    <w:p w14:paraId="1200E219" w14:textId="19720A22" w:rsidR="000E2386" w:rsidRPr="009847D6" w:rsidRDefault="000E2386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Vzorky vôd a zemín boli spracované v akreditovanom chemickom laboratóriu spoločnosti INGEO–ENVILAB, s.r.o., Žilina, Divízia chémie. Výsledné laboratórne stanovenia sú uvedené v  protokoloch o skúške vôd a protokoloch o skúške vodných výluhov zemín.</w:t>
      </w:r>
    </w:p>
    <w:p w14:paraId="46EE9925" w14:textId="6369E296" w:rsidR="001A2087" w:rsidRPr="009847D6" w:rsidRDefault="001A2087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Agresívne vlastnosti podzemnej vody a agresívne vlastnosti zemín na betón boli posudzované podľa hodnotiacej normy:</w:t>
      </w:r>
    </w:p>
    <w:p w14:paraId="7026772C" w14:textId="77777777" w:rsidR="00AE7B49" w:rsidRPr="009847D6" w:rsidRDefault="00AE7B49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4A7605E5" w14:textId="63DBBFC5" w:rsidR="001A2087" w:rsidRPr="009847D6" w:rsidRDefault="001A2087" w:rsidP="00066147">
      <w:pPr>
        <w:widowControl/>
        <w:numPr>
          <w:ilvl w:val="0"/>
          <w:numId w:val="3"/>
        </w:numPr>
        <w:suppressAutoHyphens w:val="0"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b/>
          <w:sz w:val="20"/>
          <w:szCs w:val="20"/>
        </w:rPr>
        <w:lastRenderedPageBreak/>
        <w:t>STN EN 206-1</w:t>
      </w:r>
      <w:r w:rsidR="00484A78" w:rsidRPr="009847D6">
        <w:rPr>
          <w:rFonts w:ascii="Arial" w:hAnsi="Arial" w:cs="Arial"/>
          <w:b/>
          <w:sz w:val="20"/>
          <w:szCs w:val="20"/>
        </w:rPr>
        <w:t>:</w:t>
      </w:r>
      <w:r w:rsidR="0063662F" w:rsidRPr="009847D6">
        <w:rPr>
          <w:rFonts w:ascii="Arial" w:hAnsi="Arial" w:cs="Arial"/>
          <w:b/>
          <w:sz w:val="20"/>
          <w:szCs w:val="20"/>
        </w:rPr>
        <w:t xml:space="preserve"> </w:t>
      </w:r>
      <w:r w:rsidR="00484A78" w:rsidRPr="009847D6">
        <w:rPr>
          <w:rFonts w:ascii="Arial" w:hAnsi="Arial" w:cs="Arial"/>
          <w:b/>
          <w:sz w:val="20"/>
          <w:szCs w:val="20"/>
        </w:rPr>
        <w:t>201</w:t>
      </w:r>
      <w:r w:rsidR="0063662F" w:rsidRPr="009847D6">
        <w:rPr>
          <w:rFonts w:ascii="Arial" w:hAnsi="Arial" w:cs="Arial"/>
          <w:b/>
          <w:sz w:val="20"/>
          <w:szCs w:val="20"/>
        </w:rPr>
        <w:t>3+A1:</w:t>
      </w:r>
      <w:r w:rsidRPr="009847D6">
        <w:rPr>
          <w:rFonts w:ascii="Arial" w:hAnsi="Arial" w:cs="Arial"/>
          <w:b/>
          <w:sz w:val="20"/>
          <w:szCs w:val="20"/>
        </w:rPr>
        <w:t xml:space="preserve"> </w:t>
      </w:r>
      <w:r w:rsidR="0063662F" w:rsidRPr="009847D6">
        <w:rPr>
          <w:rFonts w:ascii="Arial" w:hAnsi="Arial" w:cs="Arial"/>
          <w:b/>
          <w:sz w:val="20"/>
          <w:szCs w:val="20"/>
        </w:rPr>
        <w:t xml:space="preserve">2017 </w:t>
      </w:r>
      <w:r w:rsidRPr="009847D6">
        <w:rPr>
          <w:rFonts w:ascii="Arial" w:hAnsi="Arial" w:cs="Arial"/>
          <w:sz w:val="20"/>
          <w:szCs w:val="20"/>
        </w:rPr>
        <w:t>– Betón, Časť 1: Špecifikácia, vlastnosti, výroba a zhoda.</w:t>
      </w:r>
      <w:r w:rsidR="00390880" w:rsidRPr="009847D6">
        <w:rPr>
          <w:rFonts w:ascii="Arial" w:hAnsi="Arial" w:cs="Arial"/>
          <w:sz w:val="20"/>
          <w:szCs w:val="20"/>
        </w:rPr>
        <w:t xml:space="preserve"> </w:t>
      </w:r>
      <w:r w:rsidRPr="009847D6">
        <w:rPr>
          <w:rFonts w:ascii="Arial" w:hAnsi="Arial" w:cs="Arial"/>
          <w:sz w:val="20"/>
          <w:szCs w:val="20"/>
        </w:rPr>
        <w:t>Chemická charakteristika hodnotených vzoriek vôd pre posúdenie ich agresívnych chemických vlastností na betón je hodnotená podľa limitných hodnôt normy:</w:t>
      </w:r>
    </w:p>
    <w:p w14:paraId="4E975475" w14:textId="77777777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obsahu iónov SO</w:t>
      </w:r>
      <w:r w:rsidRPr="009847D6">
        <w:rPr>
          <w:rFonts w:ascii="Arial" w:hAnsi="Arial" w:cs="Arial"/>
          <w:sz w:val="20"/>
          <w:szCs w:val="20"/>
          <w:vertAlign w:val="subscript"/>
        </w:rPr>
        <w:t>4</w:t>
      </w:r>
      <w:r w:rsidRPr="009847D6">
        <w:rPr>
          <w:rFonts w:ascii="Arial" w:hAnsi="Arial" w:cs="Arial"/>
          <w:sz w:val="20"/>
          <w:szCs w:val="20"/>
          <w:vertAlign w:val="superscript"/>
        </w:rPr>
        <w:t>2-</w:t>
      </w:r>
      <w:r w:rsidRPr="009847D6">
        <w:rPr>
          <w:rFonts w:ascii="Arial" w:hAnsi="Arial" w:cs="Arial"/>
          <w:sz w:val="20"/>
          <w:szCs w:val="20"/>
        </w:rPr>
        <w:t>,</w:t>
      </w:r>
    </w:p>
    <w:p w14:paraId="1E8FEE70" w14:textId="77777777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reakcie vody pH,</w:t>
      </w:r>
    </w:p>
    <w:p w14:paraId="12BB01AD" w14:textId="77777777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obsahu agresívneho CO</w:t>
      </w:r>
      <w:r w:rsidRPr="009847D6">
        <w:rPr>
          <w:rFonts w:ascii="Arial" w:hAnsi="Arial" w:cs="Arial"/>
          <w:sz w:val="20"/>
          <w:szCs w:val="20"/>
          <w:vertAlign w:val="subscript"/>
        </w:rPr>
        <w:t>2</w:t>
      </w:r>
      <w:r w:rsidRPr="009847D6">
        <w:rPr>
          <w:rFonts w:ascii="Arial" w:hAnsi="Arial" w:cs="Arial"/>
          <w:sz w:val="20"/>
          <w:szCs w:val="20"/>
        </w:rPr>
        <w:t xml:space="preserve"> na vápno výpočtom</w:t>
      </w:r>
      <w:r w:rsidR="00B7427E" w:rsidRPr="009847D6">
        <w:rPr>
          <w:rFonts w:ascii="Arial" w:hAnsi="Arial" w:cs="Arial"/>
          <w:sz w:val="20"/>
          <w:szCs w:val="20"/>
        </w:rPr>
        <w:t xml:space="preserve"> podľa </w:t>
      </w:r>
      <w:proofErr w:type="spellStart"/>
      <w:r w:rsidR="00B7427E" w:rsidRPr="009847D6">
        <w:rPr>
          <w:rFonts w:ascii="Arial" w:hAnsi="Arial" w:cs="Arial"/>
          <w:sz w:val="20"/>
        </w:rPr>
        <w:t>Tillmansa</w:t>
      </w:r>
      <w:proofErr w:type="spellEnd"/>
      <w:r w:rsidRPr="009847D6">
        <w:rPr>
          <w:rFonts w:ascii="Arial" w:hAnsi="Arial" w:cs="Arial"/>
          <w:sz w:val="20"/>
          <w:szCs w:val="20"/>
        </w:rPr>
        <w:t xml:space="preserve"> alebo </w:t>
      </w:r>
      <w:proofErr w:type="spellStart"/>
      <w:r w:rsidRPr="009847D6">
        <w:rPr>
          <w:rFonts w:ascii="Arial" w:hAnsi="Arial" w:cs="Arial"/>
          <w:sz w:val="20"/>
          <w:szCs w:val="20"/>
        </w:rPr>
        <w:t>H</w:t>
      </w:r>
      <w:r w:rsidR="004235B6" w:rsidRPr="009847D6">
        <w:rPr>
          <w:rFonts w:ascii="Arial" w:hAnsi="Arial" w:cs="Arial"/>
          <w:sz w:val="20"/>
          <w:szCs w:val="20"/>
        </w:rPr>
        <w:t>e</w:t>
      </w:r>
      <w:r w:rsidRPr="009847D6">
        <w:rPr>
          <w:rFonts w:ascii="Arial" w:hAnsi="Arial" w:cs="Arial"/>
          <w:sz w:val="20"/>
          <w:szCs w:val="20"/>
        </w:rPr>
        <w:t>yerovou</w:t>
      </w:r>
      <w:proofErr w:type="spellEnd"/>
      <w:r w:rsidRPr="009847D6">
        <w:rPr>
          <w:rFonts w:ascii="Arial" w:hAnsi="Arial" w:cs="Arial"/>
          <w:sz w:val="20"/>
          <w:szCs w:val="20"/>
        </w:rPr>
        <w:t xml:space="preserve"> skúškou,</w:t>
      </w:r>
    </w:p>
    <w:p w14:paraId="2B3C0C29" w14:textId="77777777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obsahu iónov NH</w:t>
      </w:r>
      <w:r w:rsidRPr="009847D6">
        <w:rPr>
          <w:rFonts w:ascii="Arial" w:hAnsi="Arial" w:cs="Arial"/>
          <w:sz w:val="20"/>
          <w:szCs w:val="20"/>
          <w:vertAlign w:val="subscript"/>
        </w:rPr>
        <w:t>4</w:t>
      </w:r>
      <w:r w:rsidRPr="009847D6">
        <w:rPr>
          <w:rFonts w:ascii="Arial" w:hAnsi="Arial" w:cs="Arial"/>
          <w:sz w:val="20"/>
          <w:szCs w:val="20"/>
          <w:vertAlign w:val="superscript"/>
        </w:rPr>
        <w:t>+</w:t>
      </w:r>
      <w:r w:rsidRPr="009847D6">
        <w:rPr>
          <w:rFonts w:ascii="Arial" w:hAnsi="Arial" w:cs="Arial"/>
          <w:sz w:val="20"/>
          <w:szCs w:val="20"/>
        </w:rPr>
        <w:t xml:space="preserve"> , </w:t>
      </w:r>
    </w:p>
    <w:p w14:paraId="39AB5138" w14:textId="7CC068B2" w:rsidR="00BF67C7" w:rsidRPr="009847D6" w:rsidRDefault="001A2087" w:rsidP="00240EC2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obsahu iónov Mg</w:t>
      </w:r>
      <w:r w:rsidRPr="009847D6">
        <w:rPr>
          <w:rFonts w:ascii="Arial" w:hAnsi="Arial" w:cs="Arial"/>
          <w:sz w:val="20"/>
          <w:szCs w:val="20"/>
          <w:vertAlign w:val="superscript"/>
        </w:rPr>
        <w:t>2+</w:t>
      </w:r>
      <w:r w:rsidR="00147B9C">
        <w:rPr>
          <w:rFonts w:ascii="Arial" w:hAnsi="Arial" w:cs="Arial"/>
          <w:sz w:val="20"/>
          <w:szCs w:val="20"/>
        </w:rPr>
        <w:t>.</w:t>
      </w:r>
    </w:p>
    <w:p w14:paraId="37C80325" w14:textId="77777777" w:rsidR="00D25311" w:rsidRPr="009847D6" w:rsidRDefault="00D25311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48B10E5E" w14:textId="46FB7518" w:rsidR="00793AFE" w:rsidRPr="009847D6" w:rsidRDefault="00793AFE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Chemická charakteristika hodnotených vzoriek zemín pre posúdenie ich agresívnych chemických vlastností na betón je hodnotená podľa limitných hodnôt normy:</w:t>
      </w:r>
    </w:p>
    <w:p w14:paraId="3275EE10" w14:textId="77777777" w:rsidR="00793AFE" w:rsidRPr="009847D6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obsahu iónov SO</w:t>
      </w:r>
      <w:r w:rsidRPr="009847D6">
        <w:rPr>
          <w:rFonts w:ascii="Arial" w:hAnsi="Arial" w:cs="Arial"/>
          <w:sz w:val="20"/>
          <w:szCs w:val="20"/>
          <w:vertAlign w:val="subscript"/>
        </w:rPr>
        <w:t>4</w:t>
      </w:r>
      <w:r w:rsidRPr="009847D6">
        <w:rPr>
          <w:rFonts w:ascii="Arial" w:hAnsi="Arial" w:cs="Arial"/>
          <w:sz w:val="20"/>
          <w:szCs w:val="20"/>
          <w:vertAlign w:val="superscript"/>
        </w:rPr>
        <w:t>2-</w:t>
      </w:r>
      <w:r w:rsidRPr="009847D6">
        <w:rPr>
          <w:rFonts w:ascii="Arial" w:hAnsi="Arial" w:cs="Arial"/>
          <w:sz w:val="20"/>
          <w:szCs w:val="20"/>
        </w:rPr>
        <w:t>, (mg/kg)</w:t>
      </w:r>
    </w:p>
    <w:p w14:paraId="713AA7B6" w14:textId="710DDC04" w:rsidR="00793AFE" w:rsidRPr="009847D6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kyslosť (ml/kg)</w:t>
      </w:r>
      <w:r w:rsidR="00147B9C">
        <w:rPr>
          <w:rFonts w:ascii="Arial" w:hAnsi="Arial" w:cs="Arial"/>
          <w:sz w:val="20"/>
          <w:szCs w:val="20"/>
        </w:rPr>
        <w:t>.</w:t>
      </w:r>
    </w:p>
    <w:p w14:paraId="7240F164" w14:textId="77777777" w:rsidR="00BF67C7" w:rsidRPr="009847D6" w:rsidRDefault="00BF67C7" w:rsidP="000661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0798855" w14:textId="16002DF0" w:rsidR="001A2087" w:rsidRPr="009847D6" w:rsidRDefault="001A2087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Korozívne vlastnosti prostredia na kovové potrubia</w:t>
      </w:r>
      <w:r w:rsidR="00484A78" w:rsidRPr="009847D6">
        <w:rPr>
          <w:rFonts w:ascii="Arial" w:hAnsi="Arial" w:cs="Arial"/>
          <w:sz w:val="20"/>
          <w:szCs w:val="20"/>
        </w:rPr>
        <w:t>, oceľ uloženú v pôde</w:t>
      </w:r>
      <w:r w:rsidR="002136AC" w:rsidRPr="009847D6">
        <w:rPr>
          <w:rFonts w:ascii="Arial" w:hAnsi="Arial" w:cs="Arial"/>
          <w:sz w:val="20"/>
          <w:szCs w:val="20"/>
        </w:rPr>
        <w:t xml:space="preserve">  </w:t>
      </w:r>
      <w:r w:rsidR="00484A78" w:rsidRPr="009847D6">
        <w:rPr>
          <w:rFonts w:ascii="Arial" w:hAnsi="Arial" w:cs="Arial"/>
          <w:sz w:val="20"/>
          <w:szCs w:val="20"/>
        </w:rPr>
        <w:t>a vode</w:t>
      </w:r>
      <w:r w:rsidRPr="009847D6">
        <w:rPr>
          <w:rFonts w:ascii="Arial" w:hAnsi="Arial" w:cs="Arial"/>
          <w:sz w:val="20"/>
          <w:szCs w:val="20"/>
        </w:rPr>
        <w:t xml:space="preserve"> boli posudzované podľa </w:t>
      </w:r>
      <w:r w:rsidR="00C34314" w:rsidRPr="009847D6">
        <w:rPr>
          <w:rFonts w:ascii="Arial" w:hAnsi="Arial" w:cs="Arial"/>
          <w:sz w:val="20"/>
          <w:szCs w:val="20"/>
        </w:rPr>
        <w:t xml:space="preserve">tab. 2 </w:t>
      </w:r>
      <w:r w:rsidRPr="009847D6">
        <w:rPr>
          <w:rFonts w:ascii="Arial" w:hAnsi="Arial" w:cs="Arial"/>
          <w:sz w:val="20"/>
          <w:szCs w:val="20"/>
        </w:rPr>
        <w:t>hodnotiacej normy:</w:t>
      </w:r>
    </w:p>
    <w:p w14:paraId="116FFA3A" w14:textId="77777777" w:rsidR="001A2087" w:rsidRPr="009847D6" w:rsidRDefault="001A2087" w:rsidP="00066147">
      <w:pPr>
        <w:widowControl/>
        <w:numPr>
          <w:ilvl w:val="0"/>
          <w:numId w:val="3"/>
        </w:numPr>
        <w:suppressAutoHyphens w:val="0"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b/>
          <w:sz w:val="20"/>
          <w:szCs w:val="20"/>
        </w:rPr>
        <w:t>STN 03 837</w:t>
      </w:r>
      <w:r w:rsidR="00560354" w:rsidRPr="009847D6">
        <w:rPr>
          <w:rFonts w:ascii="Arial" w:hAnsi="Arial" w:cs="Arial"/>
          <w:b/>
          <w:sz w:val="20"/>
          <w:szCs w:val="20"/>
        </w:rPr>
        <w:t>2</w:t>
      </w:r>
      <w:r w:rsidRPr="009847D6">
        <w:rPr>
          <w:rFonts w:ascii="Arial" w:hAnsi="Arial" w:cs="Arial"/>
          <w:sz w:val="20"/>
          <w:szCs w:val="20"/>
        </w:rPr>
        <w:t xml:space="preserve"> – </w:t>
      </w:r>
      <w:r w:rsidR="00C34314" w:rsidRPr="009847D6">
        <w:rPr>
          <w:rFonts w:ascii="Arial" w:hAnsi="Arial" w:cs="Arial"/>
          <w:sz w:val="20"/>
          <w:szCs w:val="20"/>
        </w:rPr>
        <w:t>Zásady ochrany proti korózii nelíniových zariadení uložených v zemi alebo vo vode zo dňa 2. 2. 1977</w:t>
      </w:r>
      <w:r w:rsidRPr="009847D6">
        <w:rPr>
          <w:rFonts w:ascii="Arial" w:hAnsi="Arial" w:cs="Arial"/>
          <w:sz w:val="20"/>
          <w:szCs w:val="20"/>
        </w:rPr>
        <w:t>.</w:t>
      </w:r>
      <w:r w:rsidR="00390880" w:rsidRPr="009847D6">
        <w:rPr>
          <w:rFonts w:ascii="Arial" w:hAnsi="Arial" w:cs="Arial"/>
          <w:sz w:val="20"/>
          <w:szCs w:val="20"/>
        </w:rPr>
        <w:t xml:space="preserve"> C</w:t>
      </w:r>
      <w:r w:rsidRPr="009847D6">
        <w:rPr>
          <w:rFonts w:ascii="Arial" w:hAnsi="Arial" w:cs="Arial"/>
          <w:sz w:val="20"/>
          <w:szCs w:val="20"/>
        </w:rPr>
        <w:t xml:space="preserve">hemická charakteristika hodnotených vzoriek </w:t>
      </w:r>
      <w:r w:rsidR="00C34314" w:rsidRPr="009847D6">
        <w:rPr>
          <w:rFonts w:ascii="Arial" w:hAnsi="Arial" w:cs="Arial"/>
          <w:sz w:val="20"/>
          <w:szCs w:val="20"/>
        </w:rPr>
        <w:t xml:space="preserve">vôd </w:t>
      </w:r>
      <w:r w:rsidRPr="009847D6">
        <w:rPr>
          <w:rFonts w:ascii="Arial" w:hAnsi="Arial" w:cs="Arial"/>
          <w:sz w:val="20"/>
          <w:szCs w:val="20"/>
        </w:rPr>
        <w:t xml:space="preserve">pre posúdenie agresívnych vlastností vôd na kovové potrubia je hodnotená podľa limitných hodnôt normy: </w:t>
      </w:r>
    </w:p>
    <w:p w14:paraId="009891E8" w14:textId="77777777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reakcia vody pH,</w:t>
      </w:r>
    </w:p>
    <w:p w14:paraId="78222906" w14:textId="77777777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súčet obsahu iónov Cl</w:t>
      </w:r>
      <w:r w:rsidRPr="009847D6">
        <w:rPr>
          <w:rFonts w:ascii="Arial" w:hAnsi="Arial" w:cs="Arial"/>
          <w:sz w:val="20"/>
          <w:szCs w:val="20"/>
          <w:vertAlign w:val="superscript"/>
        </w:rPr>
        <w:t>-</w:t>
      </w:r>
      <w:r w:rsidRPr="009847D6">
        <w:rPr>
          <w:rFonts w:ascii="Arial" w:hAnsi="Arial" w:cs="Arial"/>
          <w:sz w:val="20"/>
          <w:szCs w:val="20"/>
        </w:rPr>
        <w:t xml:space="preserve"> a SO</w:t>
      </w:r>
      <w:r w:rsidRPr="009847D6">
        <w:rPr>
          <w:rFonts w:ascii="Arial" w:hAnsi="Arial" w:cs="Arial"/>
          <w:sz w:val="20"/>
          <w:szCs w:val="20"/>
          <w:vertAlign w:val="subscript"/>
        </w:rPr>
        <w:t>4</w:t>
      </w:r>
      <w:r w:rsidRPr="009847D6">
        <w:rPr>
          <w:rFonts w:ascii="Arial" w:hAnsi="Arial" w:cs="Arial"/>
          <w:sz w:val="20"/>
          <w:szCs w:val="20"/>
          <w:vertAlign w:val="superscript"/>
        </w:rPr>
        <w:t>2-</w:t>
      </w:r>
      <w:r w:rsidRPr="009847D6">
        <w:rPr>
          <w:rFonts w:ascii="Arial" w:hAnsi="Arial" w:cs="Arial"/>
          <w:sz w:val="20"/>
          <w:szCs w:val="20"/>
        </w:rPr>
        <w:t>,</w:t>
      </w:r>
    </w:p>
    <w:p w14:paraId="518CD0C7" w14:textId="17AFC90E" w:rsidR="001A2087" w:rsidRPr="009847D6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 agresívneho CO</w:t>
      </w:r>
      <w:r w:rsidRPr="009847D6">
        <w:rPr>
          <w:rFonts w:ascii="Arial" w:hAnsi="Arial" w:cs="Arial"/>
          <w:sz w:val="20"/>
          <w:szCs w:val="20"/>
          <w:vertAlign w:val="subscript"/>
        </w:rPr>
        <w:t>2</w:t>
      </w:r>
      <w:r w:rsidRPr="009847D6">
        <w:rPr>
          <w:rFonts w:ascii="Arial" w:hAnsi="Arial" w:cs="Arial"/>
          <w:sz w:val="20"/>
          <w:szCs w:val="20"/>
        </w:rPr>
        <w:t xml:space="preserve"> na železo</w:t>
      </w:r>
      <w:r w:rsidR="00147B9C">
        <w:rPr>
          <w:rFonts w:ascii="Arial" w:hAnsi="Arial" w:cs="Arial"/>
          <w:sz w:val="20"/>
          <w:szCs w:val="20"/>
        </w:rPr>
        <w:t>.</w:t>
      </w:r>
    </w:p>
    <w:p w14:paraId="22324294" w14:textId="77777777" w:rsidR="00BF67C7" w:rsidRPr="009847D6" w:rsidRDefault="00BF67C7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7D30EAE6" w14:textId="77777777" w:rsidR="00793AFE" w:rsidRPr="009847D6" w:rsidRDefault="00793AFE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 xml:space="preserve"> Chemická charakteristika hodnotených vzoriek vôd pre posúdenie agresívnych vlastností vôd na kovové potrubia je hodnotená podľa limitných hodnôt normy: </w:t>
      </w:r>
    </w:p>
    <w:p w14:paraId="03CBE9C8" w14:textId="77777777" w:rsidR="00793AFE" w:rsidRPr="009847D6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obsahu celkovej síry (%),</w:t>
      </w:r>
    </w:p>
    <w:p w14:paraId="40D44E0F" w14:textId="77777777" w:rsidR="00793AFE" w:rsidRPr="009847D6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obsah Cl (%),</w:t>
      </w:r>
    </w:p>
    <w:p w14:paraId="0AD1CE3D" w14:textId="77777777" w:rsidR="00395266" w:rsidRPr="009847D6" w:rsidRDefault="0052538C" w:rsidP="00AE7B49">
      <w:pPr>
        <w:pStyle w:val="Nadpis2"/>
        <w:rPr>
          <w:color w:val="auto"/>
          <w:u w:val="single"/>
        </w:rPr>
      </w:pPr>
      <w:r w:rsidRPr="009847D6">
        <w:rPr>
          <w:color w:val="auto"/>
        </w:rPr>
        <w:t xml:space="preserve">Klasifikácia </w:t>
      </w:r>
      <w:r w:rsidR="001D3298" w:rsidRPr="009847D6">
        <w:rPr>
          <w:color w:val="auto"/>
        </w:rPr>
        <w:t>podzemných vôd</w:t>
      </w:r>
    </w:p>
    <w:p w14:paraId="2DE1A159" w14:textId="527B800A" w:rsidR="000D7EC3" w:rsidRPr="009847D6" w:rsidRDefault="000D7EC3" w:rsidP="000D7C7C">
      <w:pPr>
        <w:pStyle w:val="Normlntytext"/>
        <w:rPr>
          <w:rFonts w:cs="Arial"/>
          <w:color w:val="auto"/>
          <w:sz w:val="20"/>
          <w:szCs w:val="20"/>
        </w:rPr>
      </w:pPr>
      <w:bookmarkStart w:id="1" w:name="_Hlk16870086"/>
      <w:r w:rsidRPr="009847D6">
        <w:rPr>
          <w:rFonts w:cs="Arial"/>
          <w:color w:val="auto"/>
          <w:sz w:val="20"/>
          <w:szCs w:val="20"/>
        </w:rPr>
        <w:t xml:space="preserve">Chemické zloženie podzemných vôd je podmienené najmä charakterom horninového prostredia, typom priepustnosti, dĺžkou obehu podzemnej vody v horninovom prostredí. </w:t>
      </w:r>
      <w:r w:rsidR="002202EF" w:rsidRPr="009847D6">
        <w:rPr>
          <w:rFonts w:cs="Arial"/>
          <w:color w:val="auto"/>
          <w:sz w:val="20"/>
          <w:szCs w:val="20"/>
        </w:rPr>
        <w:t>Hodnotené územie sa intenzívne využíva (antropogénna činnosť – cestná doprava), preto podzemná voda z vrtu V</w:t>
      </w:r>
      <w:r w:rsidR="00AE7B49" w:rsidRPr="009847D6">
        <w:rPr>
          <w:rFonts w:cs="Arial"/>
          <w:color w:val="auto"/>
          <w:sz w:val="20"/>
          <w:szCs w:val="20"/>
        </w:rPr>
        <w:t>KM</w:t>
      </w:r>
      <w:r w:rsidR="002202EF" w:rsidRPr="009847D6">
        <w:rPr>
          <w:rFonts w:cs="Arial"/>
          <w:color w:val="auto"/>
          <w:sz w:val="20"/>
          <w:szCs w:val="20"/>
        </w:rPr>
        <w:t>-0</w:t>
      </w:r>
      <w:r w:rsidR="00AE7B49" w:rsidRPr="009847D6">
        <w:rPr>
          <w:rFonts w:cs="Arial"/>
          <w:color w:val="auto"/>
          <w:sz w:val="20"/>
          <w:szCs w:val="20"/>
        </w:rPr>
        <w:t>9</w:t>
      </w:r>
      <w:r w:rsidR="002202EF" w:rsidRPr="009847D6">
        <w:rPr>
          <w:rFonts w:cs="Arial"/>
          <w:color w:val="auto"/>
          <w:sz w:val="20"/>
          <w:szCs w:val="20"/>
        </w:rPr>
        <w:t xml:space="preserve"> indikuje antropogénne pozmen</w:t>
      </w:r>
      <w:r w:rsidR="005E665C" w:rsidRPr="009847D6">
        <w:rPr>
          <w:rFonts w:cs="Arial"/>
          <w:color w:val="auto"/>
          <w:sz w:val="20"/>
          <w:szCs w:val="20"/>
        </w:rPr>
        <w:t>en</w:t>
      </w:r>
      <w:r w:rsidR="002202EF" w:rsidRPr="009847D6">
        <w:rPr>
          <w:rFonts w:cs="Arial"/>
          <w:color w:val="auto"/>
          <w:sz w:val="20"/>
          <w:szCs w:val="20"/>
        </w:rPr>
        <w:t>é chemické vlastnosti podzemnej vody</w:t>
      </w:r>
      <w:r w:rsidR="00147B9C">
        <w:rPr>
          <w:rFonts w:cs="Arial"/>
          <w:color w:val="auto"/>
          <w:sz w:val="20"/>
          <w:szCs w:val="20"/>
        </w:rPr>
        <w:t>,</w:t>
      </w:r>
      <w:r w:rsidR="002202EF" w:rsidRPr="009847D6">
        <w:rPr>
          <w:rFonts w:cs="Arial"/>
          <w:color w:val="auto"/>
          <w:sz w:val="20"/>
          <w:szCs w:val="20"/>
        </w:rPr>
        <w:t xml:space="preserve"> </w:t>
      </w:r>
      <w:r w:rsidR="005E665C" w:rsidRPr="009847D6">
        <w:rPr>
          <w:rFonts w:cs="Arial"/>
          <w:color w:val="auto"/>
          <w:sz w:val="20"/>
          <w:szCs w:val="20"/>
        </w:rPr>
        <w:t>napr.</w:t>
      </w:r>
      <w:r w:rsidR="002202EF" w:rsidRPr="009847D6">
        <w:rPr>
          <w:rFonts w:cs="Arial"/>
          <w:color w:val="auto"/>
          <w:sz w:val="20"/>
          <w:szCs w:val="20"/>
        </w:rPr>
        <w:t xml:space="preserve"> zvýšeným  obsah</w:t>
      </w:r>
      <w:r w:rsidR="008D754B" w:rsidRPr="009847D6">
        <w:rPr>
          <w:rFonts w:cs="Arial"/>
          <w:color w:val="auto"/>
          <w:sz w:val="20"/>
          <w:szCs w:val="20"/>
        </w:rPr>
        <w:t>om</w:t>
      </w:r>
      <w:r w:rsidR="002202EF" w:rsidRPr="009847D6">
        <w:rPr>
          <w:rFonts w:cs="Arial"/>
          <w:color w:val="auto"/>
          <w:sz w:val="20"/>
          <w:szCs w:val="20"/>
        </w:rPr>
        <w:t xml:space="preserve"> chloridov (zvyčajne pochádzajúcich z posypových solí)</w:t>
      </w:r>
      <w:bookmarkEnd w:id="1"/>
      <w:r w:rsidR="002202EF" w:rsidRPr="009847D6">
        <w:rPr>
          <w:rFonts w:cs="Arial"/>
          <w:color w:val="auto"/>
          <w:sz w:val="20"/>
          <w:szCs w:val="20"/>
        </w:rPr>
        <w:t>.</w:t>
      </w:r>
    </w:p>
    <w:p w14:paraId="43F7AD19" w14:textId="77777777" w:rsidR="007306C2" w:rsidRPr="009847D6" w:rsidRDefault="003D7E06" w:rsidP="000D7C7C">
      <w:pPr>
        <w:pStyle w:val="Normlntytext"/>
        <w:rPr>
          <w:color w:val="auto"/>
          <w:sz w:val="20"/>
          <w:szCs w:val="20"/>
        </w:rPr>
      </w:pPr>
      <w:r w:rsidRPr="009847D6">
        <w:rPr>
          <w:color w:val="auto"/>
          <w:sz w:val="20"/>
          <w:szCs w:val="20"/>
        </w:rPr>
        <w:t xml:space="preserve">Podľa chemickej klasifikácie (Gazda, 1971) </w:t>
      </w:r>
      <w:r w:rsidR="007306C2" w:rsidRPr="009847D6">
        <w:rPr>
          <w:color w:val="auto"/>
          <w:sz w:val="20"/>
          <w:szCs w:val="20"/>
        </w:rPr>
        <w:t xml:space="preserve">patria </w:t>
      </w:r>
      <w:r w:rsidRPr="009847D6">
        <w:rPr>
          <w:color w:val="auto"/>
          <w:sz w:val="20"/>
          <w:szCs w:val="20"/>
        </w:rPr>
        <w:t>podzemné vody</w:t>
      </w:r>
      <w:r w:rsidR="007306C2" w:rsidRPr="009847D6">
        <w:rPr>
          <w:color w:val="auto"/>
          <w:sz w:val="20"/>
          <w:szCs w:val="20"/>
        </w:rPr>
        <w:t xml:space="preserve"> k nasledovným chemickým typom:</w:t>
      </w:r>
    </w:p>
    <w:p w14:paraId="0C66C1D2" w14:textId="77777777" w:rsidR="00AE7B49" w:rsidRPr="009847D6" w:rsidRDefault="00AE7B49" w:rsidP="00AE7B49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9847D6">
        <w:rPr>
          <w:b/>
          <w:bCs/>
          <w:color w:val="auto"/>
          <w:sz w:val="20"/>
          <w:szCs w:val="20"/>
        </w:rPr>
        <w:t>základný výrazný A</w:t>
      </w:r>
      <w:r w:rsidRPr="009847D6">
        <w:rPr>
          <w:b/>
          <w:bCs/>
          <w:color w:val="auto"/>
          <w:sz w:val="20"/>
          <w:szCs w:val="20"/>
          <w:vertAlign w:val="subscript"/>
        </w:rPr>
        <w:t>2</w:t>
      </w:r>
      <w:r w:rsidRPr="009847D6">
        <w:rPr>
          <w:b/>
          <w:bCs/>
          <w:color w:val="auto"/>
          <w:sz w:val="20"/>
          <w:szCs w:val="20"/>
        </w:rPr>
        <w:t xml:space="preserve"> chemický typ</w:t>
      </w:r>
      <w:r w:rsidRPr="009847D6">
        <w:rPr>
          <w:color w:val="auto"/>
          <w:sz w:val="20"/>
          <w:szCs w:val="20"/>
        </w:rPr>
        <w:t xml:space="preserve"> Ca-HCO3 : VKM-02, VKM-07, VKM-11</w:t>
      </w:r>
    </w:p>
    <w:p w14:paraId="5D26417F" w14:textId="77777777" w:rsidR="00AE7B49" w:rsidRPr="009847D6" w:rsidRDefault="00AE7B49" w:rsidP="00AE7B49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9847D6">
        <w:rPr>
          <w:b/>
          <w:bCs/>
          <w:color w:val="auto"/>
          <w:sz w:val="20"/>
          <w:szCs w:val="20"/>
        </w:rPr>
        <w:t>základný nevýrazný A</w:t>
      </w:r>
      <w:r w:rsidRPr="009847D6">
        <w:rPr>
          <w:b/>
          <w:bCs/>
          <w:color w:val="auto"/>
          <w:sz w:val="20"/>
          <w:szCs w:val="20"/>
          <w:vertAlign w:val="subscript"/>
        </w:rPr>
        <w:t>2</w:t>
      </w:r>
      <w:r w:rsidRPr="009847D6">
        <w:rPr>
          <w:b/>
          <w:bCs/>
          <w:color w:val="auto"/>
          <w:sz w:val="20"/>
          <w:szCs w:val="20"/>
        </w:rPr>
        <w:t xml:space="preserve"> chemický typ</w:t>
      </w:r>
      <w:r w:rsidRPr="009847D6">
        <w:rPr>
          <w:color w:val="auto"/>
          <w:sz w:val="20"/>
          <w:szCs w:val="20"/>
        </w:rPr>
        <w:t xml:space="preserve"> Ca-HCO3 : VKM-04</w:t>
      </w:r>
    </w:p>
    <w:p w14:paraId="1FAB856C" w14:textId="77777777" w:rsidR="00AE7B49" w:rsidRPr="009847D6" w:rsidRDefault="00AE7B49" w:rsidP="00AE7B49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9847D6">
        <w:rPr>
          <w:b/>
          <w:bCs/>
          <w:color w:val="auto"/>
          <w:sz w:val="20"/>
          <w:szCs w:val="20"/>
        </w:rPr>
        <w:t>základný výrazný S</w:t>
      </w:r>
      <w:r w:rsidRPr="009847D6">
        <w:rPr>
          <w:b/>
          <w:bCs/>
          <w:color w:val="auto"/>
          <w:sz w:val="20"/>
          <w:szCs w:val="20"/>
          <w:vertAlign w:val="subscript"/>
        </w:rPr>
        <w:t>2</w:t>
      </w:r>
      <w:r w:rsidRPr="009847D6">
        <w:rPr>
          <w:b/>
          <w:bCs/>
          <w:color w:val="auto"/>
          <w:sz w:val="20"/>
          <w:szCs w:val="20"/>
        </w:rPr>
        <w:t>(Cl) chemický typ</w:t>
      </w:r>
      <w:r w:rsidRPr="009847D6">
        <w:rPr>
          <w:color w:val="auto"/>
          <w:sz w:val="20"/>
          <w:szCs w:val="20"/>
        </w:rPr>
        <w:t xml:space="preserve"> Ca-Cl : VKM-09</w:t>
      </w:r>
    </w:p>
    <w:p w14:paraId="0F2F1CE0" w14:textId="77777777" w:rsidR="0026253F" w:rsidRPr="009847D6" w:rsidRDefault="0026253F" w:rsidP="0026253F">
      <w:pPr>
        <w:pStyle w:val="Normlntytext"/>
        <w:rPr>
          <w:color w:val="auto"/>
          <w:sz w:val="20"/>
          <w:szCs w:val="20"/>
        </w:rPr>
      </w:pPr>
    </w:p>
    <w:p w14:paraId="1D7387B5" w14:textId="77777777" w:rsidR="0026253F" w:rsidRPr="009847D6" w:rsidRDefault="0026253F" w:rsidP="0026253F">
      <w:pPr>
        <w:pStyle w:val="Normlntytext"/>
        <w:rPr>
          <w:color w:val="auto"/>
          <w:sz w:val="20"/>
          <w:szCs w:val="20"/>
        </w:rPr>
      </w:pPr>
      <w:r w:rsidRPr="009847D6">
        <w:rPr>
          <w:color w:val="auto"/>
          <w:sz w:val="20"/>
          <w:szCs w:val="20"/>
        </w:rPr>
        <w:t xml:space="preserve">Podľa reakcie vody </w:t>
      </w:r>
      <w:r w:rsidR="00C1266C" w:rsidRPr="009847D6">
        <w:rPr>
          <w:color w:val="auto"/>
          <w:sz w:val="20"/>
          <w:szCs w:val="20"/>
        </w:rPr>
        <w:t xml:space="preserve">pH </w:t>
      </w:r>
      <w:r w:rsidRPr="009847D6">
        <w:rPr>
          <w:color w:val="auto"/>
          <w:sz w:val="20"/>
          <w:szCs w:val="20"/>
        </w:rPr>
        <w:t>sú podzemné vody :</w:t>
      </w:r>
    </w:p>
    <w:p w14:paraId="0027CF9A" w14:textId="4B58D58E" w:rsidR="00AE7B49" w:rsidRPr="009847D6" w:rsidRDefault="00AE7B49" w:rsidP="00AE7B49">
      <w:pPr>
        <w:pStyle w:val="Normlntytext"/>
        <w:numPr>
          <w:ilvl w:val="0"/>
          <w:numId w:val="25"/>
        </w:numPr>
        <w:ind w:left="284" w:hanging="284"/>
        <w:rPr>
          <w:b/>
          <w:bCs/>
          <w:color w:val="auto"/>
          <w:sz w:val="20"/>
          <w:szCs w:val="20"/>
        </w:rPr>
      </w:pPr>
      <w:r w:rsidRPr="009847D6">
        <w:rPr>
          <w:b/>
          <w:bCs/>
          <w:color w:val="auto"/>
          <w:sz w:val="20"/>
          <w:szCs w:val="20"/>
        </w:rPr>
        <w:t xml:space="preserve">slabo kyslé : </w:t>
      </w:r>
      <w:r w:rsidRPr="009847D6">
        <w:rPr>
          <w:color w:val="auto"/>
          <w:sz w:val="20"/>
          <w:szCs w:val="20"/>
        </w:rPr>
        <w:t>VKM-09</w:t>
      </w:r>
    </w:p>
    <w:p w14:paraId="065342B2" w14:textId="0F3C6C58" w:rsidR="00BF3F87" w:rsidRPr="009847D6" w:rsidRDefault="0026253F" w:rsidP="00BF3F87">
      <w:pPr>
        <w:pStyle w:val="Normlntytext"/>
        <w:numPr>
          <w:ilvl w:val="0"/>
          <w:numId w:val="25"/>
        </w:numPr>
        <w:ind w:left="284" w:hanging="284"/>
        <w:rPr>
          <w:b/>
          <w:bCs/>
          <w:color w:val="auto"/>
          <w:sz w:val="20"/>
          <w:szCs w:val="20"/>
        </w:rPr>
      </w:pPr>
      <w:r w:rsidRPr="009847D6">
        <w:rPr>
          <w:b/>
          <w:bCs/>
          <w:color w:val="auto"/>
          <w:sz w:val="20"/>
          <w:szCs w:val="20"/>
        </w:rPr>
        <w:t xml:space="preserve">neutrálne : </w:t>
      </w:r>
      <w:r w:rsidR="00AE7B49" w:rsidRPr="009847D6">
        <w:rPr>
          <w:color w:val="auto"/>
          <w:sz w:val="20"/>
          <w:szCs w:val="20"/>
        </w:rPr>
        <w:t>VKM-02 a VKM-04</w:t>
      </w:r>
    </w:p>
    <w:p w14:paraId="43324DDA" w14:textId="4D69B97B" w:rsidR="0026253F" w:rsidRPr="009847D6" w:rsidRDefault="009E3F15" w:rsidP="00240EC2">
      <w:pPr>
        <w:pStyle w:val="Normlntytext"/>
        <w:numPr>
          <w:ilvl w:val="0"/>
          <w:numId w:val="25"/>
        </w:numPr>
        <w:ind w:left="284" w:hanging="284"/>
        <w:rPr>
          <w:b/>
          <w:bCs/>
          <w:color w:val="auto"/>
          <w:sz w:val="20"/>
          <w:szCs w:val="20"/>
        </w:rPr>
      </w:pPr>
      <w:r w:rsidRPr="009847D6">
        <w:rPr>
          <w:b/>
          <w:bCs/>
          <w:color w:val="auto"/>
          <w:sz w:val="20"/>
          <w:szCs w:val="20"/>
        </w:rPr>
        <w:t xml:space="preserve">slabo alkalické : </w:t>
      </w:r>
      <w:r w:rsidR="00AE7B49" w:rsidRPr="009847D6">
        <w:rPr>
          <w:color w:val="auto"/>
          <w:sz w:val="20"/>
          <w:szCs w:val="20"/>
        </w:rPr>
        <w:t>VKM-07 a VKM-11</w:t>
      </w:r>
    </w:p>
    <w:p w14:paraId="7BE17DF5" w14:textId="22AC2A83" w:rsidR="00602002" w:rsidRPr="009847D6" w:rsidRDefault="00B575DD" w:rsidP="00AE7B49">
      <w:pPr>
        <w:pStyle w:val="Nadpis2"/>
        <w:rPr>
          <w:color w:val="auto"/>
        </w:rPr>
      </w:pPr>
      <w:r w:rsidRPr="009847D6">
        <w:rPr>
          <w:color w:val="auto"/>
        </w:rPr>
        <w:t>A</w:t>
      </w:r>
      <w:r w:rsidR="00602002" w:rsidRPr="009847D6">
        <w:rPr>
          <w:color w:val="auto"/>
        </w:rPr>
        <w:t>gresívn</w:t>
      </w:r>
      <w:r w:rsidRPr="009847D6">
        <w:rPr>
          <w:color w:val="auto"/>
        </w:rPr>
        <w:t>e</w:t>
      </w:r>
      <w:r w:rsidR="00602002" w:rsidRPr="009847D6">
        <w:rPr>
          <w:color w:val="auto"/>
        </w:rPr>
        <w:t xml:space="preserve"> vlastnost</w:t>
      </w:r>
      <w:r w:rsidR="005161B6" w:rsidRPr="009847D6">
        <w:rPr>
          <w:color w:val="auto"/>
        </w:rPr>
        <w:t>i</w:t>
      </w:r>
      <w:r w:rsidR="00602002" w:rsidRPr="009847D6">
        <w:rPr>
          <w:color w:val="auto"/>
        </w:rPr>
        <w:t xml:space="preserve"> podzemných vôd</w:t>
      </w:r>
      <w:r w:rsidRPr="009847D6">
        <w:rPr>
          <w:color w:val="auto"/>
        </w:rPr>
        <w:t xml:space="preserve"> na železo</w:t>
      </w:r>
    </w:p>
    <w:p w14:paraId="14AA1113" w14:textId="77777777" w:rsidR="00BF67C7" w:rsidRDefault="00602002" w:rsidP="00602002">
      <w:pPr>
        <w:pStyle w:val="Normlntytext"/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t xml:space="preserve">Vplyv podzemných vôd na nechránené </w:t>
      </w:r>
      <w:r w:rsidR="000F6630" w:rsidRPr="009847D6">
        <w:rPr>
          <w:rFonts w:cs="Arial"/>
          <w:color w:val="auto"/>
          <w:sz w:val="20"/>
          <w:szCs w:val="20"/>
        </w:rPr>
        <w:t>železné</w:t>
      </w:r>
      <w:r w:rsidRPr="009847D6">
        <w:rPr>
          <w:rFonts w:cs="Arial"/>
          <w:color w:val="auto"/>
          <w:sz w:val="20"/>
          <w:szCs w:val="20"/>
        </w:rPr>
        <w:t xml:space="preserve"> materiály bol </w:t>
      </w:r>
      <w:r w:rsidR="000F6630" w:rsidRPr="009847D6">
        <w:rPr>
          <w:rFonts w:cs="Arial"/>
          <w:color w:val="auto"/>
          <w:sz w:val="20"/>
          <w:szCs w:val="20"/>
        </w:rPr>
        <w:t>posúdený</w:t>
      </w:r>
      <w:r w:rsidRPr="009847D6">
        <w:rPr>
          <w:rFonts w:cs="Arial"/>
          <w:color w:val="auto"/>
          <w:sz w:val="20"/>
          <w:szCs w:val="20"/>
        </w:rPr>
        <w:t xml:space="preserve"> </w:t>
      </w:r>
      <w:r w:rsidR="000F6630" w:rsidRPr="009847D6">
        <w:rPr>
          <w:rFonts w:cs="Arial"/>
          <w:color w:val="auto"/>
          <w:sz w:val="20"/>
          <w:szCs w:val="20"/>
        </w:rPr>
        <w:t>podľa</w:t>
      </w:r>
      <w:r w:rsidRPr="009847D6">
        <w:rPr>
          <w:rFonts w:cs="Arial"/>
          <w:color w:val="auto"/>
          <w:sz w:val="20"/>
          <w:szCs w:val="20"/>
        </w:rPr>
        <w:t xml:space="preserve"> dvoch </w:t>
      </w:r>
      <w:r w:rsidR="000F6630" w:rsidRPr="009847D6">
        <w:rPr>
          <w:rFonts w:cs="Arial"/>
          <w:color w:val="auto"/>
          <w:sz w:val="20"/>
          <w:szCs w:val="20"/>
        </w:rPr>
        <w:t>hodnotiacich vplyvov</w:t>
      </w:r>
      <w:r w:rsidR="00BF67C7" w:rsidRPr="009847D6">
        <w:rPr>
          <w:rFonts w:cs="Arial"/>
          <w:color w:val="auto"/>
          <w:sz w:val="20"/>
          <w:szCs w:val="20"/>
        </w:rPr>
        <w:t>, hodnotením</w:t>
      </w:r>
      <w:r w:rsidR="000F6630" w:rsidRPr="009847D6">
        <w:rPr>
          <w:rFonts w:cs="Arial"/>
          <w:color w:val="auto"/>
          <w:sz w:val="20"/>
          <w:szCs w:val="20"/>
        </w:rPr>
        <w:t xml:space="preserve"> </w:t>
      </w:r>
      <w:r w:rsidRPr="009847D6">
        <w:rPr>
          <w:rFonts w:cs="Arial"/>
          <w:color w:val="auto"/>
          <w:sz w:val="20"/>
          <w:szCs w:val="20"/>
        </w:rPr>
        <w:t xml:space="preserve">mernej elektrickej vodivosti (tabuľka 1 normy STN 03 8372) a hodnotením </w:t>
      </w:r>
      <w:r w:rsidR="000F6630" w:rsidRPr="009847D6">
        <w:rPr>
          <w:rFonts w:cs="Arial"/>
          <w:color w:val="auto"/>
          <w:sz w:val="20"/>
          <w:szCs w:val="20"/>
        </w:rPr>
        <w:t>chemických</w:t>
      </w:r>
      <w:r w:rsidRPr="009847D6">
        <w:rPr>
          <w:rFonts w:cs="Arial"/>
          <w:color w:val="auto"/>
          <w:sz w:val="20"/>
          <w:szCs w:val="20"/>
        </w:rPr>
        <w:t xml:space="preserve"> ukazovateľov korózneho rizika (tabuľka 2 normy). </w:t>
      </w:r>
    </w:p>
    <w:p w14:paraId="49595FE2" w14:textId="77777777" w:rsidR="0009339A" w:rsidRPr="009847D6" w:rsidRDefault="0009339A" w:rsidP="00602002">
      <w:pPr>
        <w:pStyle w:val="Normlntytext"/>
        <w:rPr>
          <w:rFonts w:cs="Arial"/>
          <w:color w:val="auto"/>
          <w:sz w:val="20"/>
          <w:szCs w:val="20"/>
        </w:rPr>
      </w:pPr>
    </w:p>
    <w:p w14:paraId="5B5DBD20" w14:textId="77777777" w:rsidR="00602002" w:rsidRPr="009847D6" w:rsidRDefault="00602002" w:rsidP="00602002">
      <w:pPr>
        <w:pStyle w:val="Normlntytext"/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t xml:space="preserve"> </w:t>
      </w:r>
    </w:p>
    <w:p w14:paraId="3B880902" w14:textId="2BDBA412" w:rsidR="00907684" w:rsidRPr="009847D6" w:rsidRDefault="00602002" w:rsidP="006F4355">
      <w:pPr>
        <w:pStyle w:val="Normlntytext"/>
        <w:numPr>
          <w:ilvl w:val="0"/>
          <w:numId w:val="23"/>
        </w:numPr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lastRenderedPageBreak/>
        <w:t>Merná elektrická vodivosť vôd je mierou obsahu vo vode prítomných všetkých elektrolytov, teda aj tých iónov (napr. Ca</w:t>
      </w:r>
      <w:r w:rsidRPr="009847D6">
        <w:rPr>
          <w:rFonts w:cs="Arial"/>
          <w:color w:val="auto"/>
          <w:sz w:val="20"/>
          <w:szCs w:val="20"/>
          <w:vertAlign w:val="superscript"/>
        </w:rPr>
        <w:t>2+</w:t>
      </w:r>
      <w:r w:rsidRPr="009847D6">
        <w:rPr>
          <w:rFonts w:cs="Arial"/>
          <w:color w:val="auto"/>
          <w:sz w:val="20"/>
          <w:szCs w:val="20"/>
        </w:rPr>
        <w:t>, Mg</w:t>
      </w:r>
      <w:r w:rsidRPr="009847D6">
        <w:rPr>
          <w:rFonts w:cs="Arial"/>
          <w:color w:val="auto"/>
          <w:sz w:val="20"/>
          <w:szCs w:val="20"/>
          <w:vertAlign w:val="superscript"/>
        </w:rPr>
        <w:t>2+</w:t>
      </w:r>
      <w:r w:rsidRPr="009847D6">
        <w:rPr>
          <w:rFonts w:cs="Arial"/>
          <w:color w:val="auto"/>
          <w:sz w:val="20"/>
          <w:szCs w:val="20"/>
        </w:rPr>
        <w:t>, HCO</w:t>
      </w:r>
      <w:r w:rsidRPr="009847D6">
        <w:rPr>
          <w:rFonts w:cs="Arial"/>
          <w:color w:val="auto"/>
          <w:sz w:val="20"/>
          <w:szCs w:val="20"/>
          <w:vertAlign w:val="subscript"/>
        </w:rPr>
        <w:t>3</w:t>
      </w:r>
      <w:r w:rsidRPr="009847D6">
        <w:rPr>
          <w:rFonts w:cs="Arial"/>
          <w:color w:val="auto"/>
          <w:sz w:val="20"/>
          <w:szCs w:val="20"/>
          <w:vertAlign w:val="superscript"/>
        </w:rPr>
        <w:t>-</w:t>
      </w:r>
      <w:r w:rsidRPr="009847D6">
        <w:rPr>
          <w:rFonts w:cs="Arial"/>
          <w:color w:val="auto"/>
          <w:sz w:val="20"/>
          <w:szCs w:val="20"/>
        </w:rPr>
        <w:t xml:space="preserve">), ktoré nemajú korozívny vplyv na kovové materiály. Vytvárajú ale dobre vodivé prostredie pre vznik a šírenie bludných prúdov a následne elektrochemické rozpúšťanie kovov pre tie konštrukcie a zariadenia, akými sú blízke oceľové a železobetónové mosty, nadjazdy, podjazdy alebo viadukty pozemných komunikácií. </w:t>
      </w:r>
    </w:p>
    <w:p w14:paraId="53B04CA2" w14:textId="6EAB836E" w:rsidR="008D6C92" w:rsidRPr="009847D6" w:rsidRDefault="009E0D76" w:rsidP="00BF67C7">
      <w:pPr>
        <w:pStyle w:val="Normlntytext"/>
        <w:numPr>
          <w:ilvl w:val="0"/>
          <w:numId w:val="23"/>
        </w:numPr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t>N</w:t>
      </w:r>
      <w:r w:rsidR="00602002" w:rsidRPr="009847D6">
        <w:rPr>
          <w:rFonts w:cs="Arial"/>
          <w:color w:val="auto"/>
          <w:sz w:val="20"/>
          <w:szCs w:val="20"/>
        </w:rPr>
        <w:t xml:space="preserve">epriaznivým </w:t>
      </w:r>
      <w:r w:rsidRPr="009847D6">
        <w:rPr>
          <w:rFonts w:cs="Arial"/>
          <w:color w:val="auto"/>
          <w:sz w:val="20"/>
          <w:szCs w:val="20"/>
        </w:rPr>
        <w:t xml:space="preserve">chemickým </w:t>
      </w:r>
      <w:r w:rsidR="00602002" w:rsidRPr="009847D6">
        <w:rPr>
          <w:rFonts w:cs="Arial"/>
          <w:color w:val="auto"/>
          <w:sz w:val="20"/>
          <w:szCs w:val="20"/>
        </w:rPr>
        <w:t xml:space="preserve">ukazovateľom </w:t>
      </w:r>
      <w:r w:rsidR="00A852D2" w:rsidRPr="009847D6">
        <w:rPr>
          <w:rFonts w:cs="Arial"/>
          <w:color w:val="auto"/>
          <w:sz w:val="20"/>
          <w:szCs w:val="20"/>
        </w:rPr>
        <w:t xml:space="preserve">koróznej agresivity </w:t>
      </w:r>
      <w:r w:rsidR="00D04F78" w:rsidRPr="009847D6">
        <w:rPr>
          <w:rFonts w:cs="Arial"/>
          <w:color w:val="auto"/>
          <w:sz w:val="20"/>
          <w:szCs w:val="20"/>
        </w:rPr>
        <w:t xml:space="preserve">vody </w:t>
      </w:r>
      <w:r w:rsidR="00602002" w:rsidRPr="009847D6">
        <w:rPr>
          <w:rFonts w:cs="Arial"/>
          <w:color w:val="auto"/>
          <w:sz w:val="20"/>
          <w:szCs w:val="20"/>
        </w:rPr>
        <w:t>(tabuľka 2 normy STN</w:t>
      </w:r>
      <w:r w:rsidR="008D6C92" w:rsidRPr="009847D6">
        <w:rPr>
          <w:rFonts w:cs="Arial"/>
          <w:color w:val="auto"/>
          <w:sz w:val="20"/>
          <w:szCs w:val="20"/>
        </w:rPr>
        <w:t> </w:t>
      </w:r>
      <w:r w:rsidR="00602002" w:rsidRPr="009847D6">
        <w:rPr>
          <w:rFonts w:cs="Arial"/>
          <w:color w:val="auto"/>
          <w:sz w:val="20"/>
          <w:szCs w:val="20"/>
        </w:rPr>
        <w:t>03</w:t>
      </w:r>
      <w:r w:rsidR="008D6C92" w:rsidRPr="009847D6">
        <w:rPr>
          <w:rFonts w:cs="Arial"/>
          <w:color w:val="auto"/>
          <w:sz w:val="20"/>
          <w:szCs w:val="20"/>
        </w:rPr>
        <w:t> </w:t>
      </w:r>
      <w:r w:rsidR="00602002" w:rsidRPr="009847D6">
        <w:rPr>
          <w:rFonts w:cs="Arial"/>
          <w:color w:val="auto"/>
          <w:sz w:val="20"/>
          <w:szCs w:val="20"/>
        </w:rPr>
        <w:t>8372)</w:t>
      </w:r>
      <w:r w:rsidR="005E4D49" w:rsidRPr="009847D6">
        <w:rPr>
          <w:rFonts w:cs="Arial"/>
          <w:color w:val="auto"/>
          <w:sz w:val="20"/>
          <w:szCs w:val="20"/>
        </w:rPr>
        <w:t xml:space="preserve"> v</w:t>
      </w:r>
      <w:r w:rsidR="00AE6761" w:rsidRPr="009847D6">
        <w:rPr>
          <w:rFonts w:cs="Arial"/>
          <w:color w:val="auto"/>
          <w:sz w:val="20"/>
          <w:szCs w:val="20"/>
        </w:rPr>
        <w:t xml:space="preserve"> hodnotenej oblasti </w:t>
      </w:r>
      <w:r w:rsidR="00602002" w:rsidRPr="009847D6">
        <w:rPr>
          <w:rFonts w:cs="Arial"/>
          <w:color w:val="auto"/>
          <w:sz w:val="20"/>
          <w:szCs w:val="20"/>
        </w:rPr>
        <w:t>bol</w:t>
      </w:r>
      <w:r w:rsidR="00544212" w:rsidRPr="009847D6">
        <w:rPr>
          <w:rFonts w:cs="Arial"/>
          <w:color w:val="auto"/>
          <w:sz w:val="20"/>
          <w:szCs w:val="20"/>
        </w:rPr>
        <w:t>a</w:t>
      </w:r>
      <w:r w:rsidR="00602002" w:rsidRPr="009847D6">
        <w:rPr>
          <w:rFonts w:cs="Arial"/>
          <w:color w:val="auto"/>
          <w:sz w:val="20"/>
          <w:szCs w:val="20"/>
        </w:rPr>
        <w:t xml:space="preserve"> analyzovan</w:t>
      </w:r>
      <w:r w:rsidR="00544212" w:rsidRPr="009847D6">
        <w:rPr>
          <w:rFonts w:cs="Arial"/>
          <w:color w:val="auto"/>
          <w:sz w:val="20"/>
          <w:szCs w:val="20"/>
        </w:rPr>
        <w:t>á</w:t>
      </w:r>
      <w:r w:rsidR="00602002" w:rsidRPr="009847D6">
        <w:rPr>
          <w:rFonts w:cs="Arial"/>
          <w:color w:val="auto"/>
          <w:sz w:val="20"/>
          <w:szCs w:val="20"/>
        </w:rPr>
        <w:t xml:space="preserve"> agresívn</w:t>
      </w:r>
      <w:r w:rsidR="00544212" w:rsidRPr="009847D6">
        <w:rPr>
          <w:rFonts w:cs="Arial"/>
          <w:color w:val="auto"/>
          <w:sz w:val="20"/>
          <w:szCs w:val="20"/>
        </w:rPr>
        <w:t>a</w:t>
      </w:r>
      <w:r w:rsidR="00602002" w:rsidRPr="009847D6">
        <w:rPr>
          <w:rFonts w:cs="Arial"/>
          <w:color w:val="auto"/>
          <w:sz w:val="20"/>
          <w:szCs w:val="20"/>
        </w:rPr>
        <w:t xml:space="preserve"> </w:t>
      </w:r>
      <w:r w:rsidR="00544212" w:rsidRPr="009847D6">
        <w:rPr>
          <w:rFonts w:cs="Arial"/>
          <w:color w:val="auto"/>
          <w:sz w:val="20"/>
          <w:szCs w:val="20"/>
        </w:rPr>
        <w:t xml:space="preserve">forma oxidu uhličitého </w:t>
      </w:r>
      <w:r w:rsidR="00602002" w:rsidRPr="009847D6">
        <w:rPr>
          <w:rFonts w:cs="Arial"/>
          <w:color w:val="auto"/>
          <w:sz w:val="20"/>
          <w:szCs w:val="20"/>
        </w:rPr>
        <w:t>na železo</w:t>
      </w:r>
      <w:r w:rsidR="003D1FA7" w:rsidRPr="009847D6">
        <w:rPr>
          <w:rFonts w:cs="Arial"/>
          <w:color w:val="auto"/>
          <w:sz w:val="20"/>
          <w:szCs w:val="20"/>
        </w:rPr>
        <w:t xml:space="preserve"> a</w:t>
      </w:r>
      <w:r w:rsidR="00AE6761" w:rsidRPr="009847D6">
        <w:rPr>
          <w:rFonts w:cs="Arial"/>
          <w:color w:val="auto"/>
          <w:sz w:val="20"/>
          <w:szCs w:val="20"/>
        </w:rPr>
        <w:t> v prípade vzorky vody z vrtu V</w:t>
      </w:r>
      <w:r w:rsidR="00AE7B49" w:rsidRPr="009847D6">
        <w:rPr>
          <w:rFonts w:cs="Arial"/>
          <w:color w:val="auto"/>
          <w:sz w:val="20"/>
          <w:szCs w:val="20"/>
        </w:rPr>
        <w:t>K</w:t>
      </w:r>
      <w:r w:rsidR="00AE6761" w:rsidRPr="009847D6">
        <w:rPr>
          <w:rFonts w:cs="Arial"/>
          <w:color w:val="auto"/>
          <w:sz w:val="20"/>
          <w:szCs w:val="20"/>
        </w:rPr>
        <w:t>M-0</w:t>
      </w:r>
      <w:r w:rsidR="00AE7B49" w:rsidRPr="009847D6">
        <w:rPr>
          <w:rFonts w:cs="Arial"/>
          <w:color w:val="auto"/>
          <w:sz w:val="20"/>
          <w:szCs w:val="20"/>
        </w:rPr>
        <w:t>9</w:t>
      </w:r>
      <w:r w:rsidR="00AE6761" w:rsidRPr="009847D6">
        <w:rPr>
          <w:rFonts w:cs="Arial"/>
          <w:color w:val="auto"/>
          <w:sz w:val="20"/>
          <w:szCs w:val="20"/>
        </w:rPr>
        <w:t xml:space="preserve"> aj zvýšený obsah súčt</w:t>
      </w:r>
      <w:r w:rsidR="00EB7799" w:rsidRPr="009847D6">
        <w:rPr>
          <w:rFonts w:cs="Arial"/>
          <w:color w:val="auto"/>
          <w:sz w:val="20"/>
          <w:szCs w:val="20"/>
        </w:rPr>
        <w:t>u síranových a </w:t>
      </w:r>
      <w:proofErr w:type="spellStart"/>
      <w:r w:rsidR="00EB7799" w:rsidRPr="009847D6">
        <w:rPr>
          <w:rFonts w:cs="Arial"/>
          <w:color w:val="auto"/>
          <w:sz w:val="20"/>
          <w:szCs w:val="20"/>
        </w:rPr>
        <w:t>chloridových</w:t>
      </w:r>
      <w:proofErr w:type="spellEnd"/>
      <w:r w:rsidR="00EB7799" w:rsidRPr="009847D6">
        <w:rPr>
          <w:rFonts w:cs="Arial"/>
          <w:color w:val="auto"/>
          <w:sz w:val="20"/>
          <w:szCs w:val="20"/>
        </w:rPr>
        <w:t xml:space="preserve"> iónov (SO</w:t>
      </w:r>
      <w:r w:rsidR="00EB7799" w:rsidRPr="009847D6">
        <w:rPr>
          <w:rFonts w:cs="Arial"/>
          <w:color w:val="auto"/>
          <w:sz w:val="20"/>
          <w:szCs w:val="20"/>
          <w:vertAlign w:val="subscript"/>
        </w:rPr>
        <w:t>4</w:t>
      </w:r>
      <w:r w:rsidR="00EB7799" w:rsidRPr="009847D6">
        <w:rPr>
          <w:rFonts w:cs="Arial"/>
          <w:color w:val="auto"/>
          <w:sz w:val="20"/>
          <w:szCs w:val="20"/>
          <w:vertAlign w:val="superscript"/>
        </w:rPr>
        <w:t>2-</w:t>
      </w:r>
      <w:r w:rsidR="00EB7799" w:rsidRPr="009847D6">
        <w:rPr>
          <w:rFonts w:cs="Arial"/>
          <w:color w:val="auto"/>
          <w:sz w:val="20"/>
          <w:szCs w:val="20"/>
        </w:rPr>
        <w:t xml:space="preserve"> + Cl</w:t>
      </w:r>
      <w:r w:rsidR="00EB7799" w:rsidRPr="009847D6">
        <w:rPr>
          <w:rFonts w:cs="Arial"/>
          <w:color w:val="auto"/>
          <w:sz w:val="20"/>
          <w:szCs w:val="20"/>
          <w:vertAlign w:val="superscript"/>
        </w:rPr>
        <w:t>-</w:t>
      </w:r>
      <w:r w:rsidR="00EB7799" w:rsidRPr="009847D6">
        <w:rPr>
          <w:rFonts w:cs="Arial"/>
          <w:color w:val="auto"/>
          <w:sz w:val="20"/>
          <w:szCs w:val="20"/>
        </w:rPr>
        <w:t>)</w:t>
      </w:r>
      <w:r w:rsidR="00602002" w:rsidRPr="009847D6">
        <w:rPr>
          <w:rFonts w:cs="Arial"/>
          <w:color w:val="auto"/>
          <w:sz w:val="20"/>
          <w:szCs w:val="20"/>
        </w:rPr>
        <w:t xml:space="preserve">. </w:t>
      </w:r>
    </w:p>
    <w:p w14:paraId="3DDF3087" w14:textId="08B992F5" w:rsidR="00EB7799" w:rsidRPr="009847D6" w:rsidRDefault="00EB7799" w:rsidP="00EB7799">
      <w:pPr>
        <w:pStyle w:val="Normlntytext"/>
        <w:ind w:left="780" w:firstLine="0"/>
        <w:rPr>
          <w:rFonts w:cs="Arial"/>
          <w:color w:val="auto"/>
          <w:sz w:val="20"/>
          <w:szCs w:val="20"/>
        </w:rPr>
      </w:pPr>
    </w:p>
    <w:p w14:paraId="2D78BE58" w14:textId="77777777" w:rsidR="00ED62B1" w:rsidRPr="009847D6" w:rsidRDefault="00602002" w:rsidP="005E4D49">
      <w:pPr>
        <w:pStyle w:val="Normlntytext"/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t>Z</w:t>
      </w:r>
      <w:r w:rsidR="00B575DD" w:rsidRPr="009847D6">
        <w:rPr>
          <w:rFonts w:cs="Arial"/>
          <w:color w:val="auto"/>
          <w:sz w:val="20"/>
          <w:szCs w:val="20"/>
        </w:rPr>
        <w:t xml:space="preserve"> výsledných stanovení hodnotiacich ukazovateľov </w:t>
      </w:r>
      <w:r w:rsidRPr="009847D6">
        <w:rPr>
          <w:rFonts w:cs="Arial"/>
          <w:color w:val="auto"/>
          <w:sz w:val="20"/>
          <w:szCs w:val="20"/>
        </w:rPr>
        <w:t>vyplýva</w:t>
      </w:r>
      <w:r w:rsidR="00ED62B1" w:rsidRPr="009847D6">
        <w:rPr>
          <w:rFonts w:cs="Arial"/>
          <w:color w:val="auto"/>
          <w:sz w:val="20"/>
          <w:szCs w:val="20"/>
        </w:rPr>
        <w:t xml:space="preserve">: </w:t>
      </w:r>
    </w:p>
    <w:p w14:paraId="134D0AE1" w14:textId="70B401F2" w:rsidR="00EB65D2" w:rsidRPr="009847D6" w:rsidRDefault="000F2921" w:rsidP="00EB65D2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9847D6">
        <w:rPr>
          <w:rFonts w:ascii="Arial" w:hAnsi="Arial" w:cs="Arial"/>
          <w:b/>
          <w:bCs/>
          <w:sz w:val="20"/>
          <w:szCs w:val="20"/>
        </w:rPr>
        <w:t xml:space="preserve">v oblasti mosta cez potok Krupinica pred obcou Bzovík v km 1,658 na ceste II/526 </w:t>
      </w:r>
      <w:r w:rsidR="00147B9C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="00845777" w:rsidRPr="009847D6">
        <w:rPr>
          <w:rFonts w:ascii="Arial" w:hAnsi="Arial" w:cs="Arial"/>
          <w:sz w:val="20"/>
          <w:szCs w:val="20"/>
        </w:rPr>
        <w:t xml:space="preserve">v </w:t>
      </w:r>
      <w:r w:rsidR="00544212" w:rsidRPr="009847D6">
        <w:rPr>
          <w:rFonts w:ascii="Arial" w:hAnsi="Arial" w:cs="Arial"/>
          <w:sz w:val="20"/>
          <w:szCs w:val="20"/>
        </w:rPr>
        <w:t>analyzovan</w:t>
      </w:r>
      <w:r w:rsidR="00845777" w:rsidRPr="009847D6">
        <w:rPr>
          <w:rFonts w:ascii="Arial" w:hAnsi="Arial" w:cs="Arial"/>
          <w:sz w:val="20"/>
          <w:szCs w:val="20"/>
        </w:rPr>
        <w:t>ej</w:t>
      </w:r>
      <w:r w:rsidR="00544212" w:rsidRPr="009847D6">
        <w:rPr>
          <w:rFonts w:ascii="Arial" w:hAnsi="Arial" w:cs="Arial"/>
          <w:sz w:val="20"/>
          <w:szCs w:val="20"/>
        </w:rPr>
        <w:t xml:space="preserve"> vzork</w:t>
      </w:r>
      <w:r w:rsidR="00845777" w:rsidRPr="009847D6">
        <w:rPr>
          <w:rFonts w:ascii="Arial" w:hAnsi="Arial" w:cs="Arial"/>
          <w:sz w:val="20"/>
          <w:szCs w:val="20"/>
        </w:rPr>
        <w:t>e</w:t>
      </w:r>
      <w:r w:rsidR="00544212" w:rsidRPr="009847D6">
        <w:rPr>
          <w:rFonts w:ascii="Arial" w:hAnsi="Arial" w:cs="Arial"/>
          <w:sz w:val="20"/>
          <w:szCs w:val="20"/>
        </w:rPr>
        <w:t xml:space="preserve"> podzemnej vody z vrt</w:t>
      </w:r>
      <w:r w:rsidR="00845777" w:rsidRPr="009847D6">
        <w:rPr>
          <w:rFonts w:ascii="Arial" w:hAnsi="Arial" w:cs="Arial"/>
          <w:sz w:val="20"/>
          <w:szCs w:val="20"/>
        </w:rPr>
        <w:t>u</w:t>
      </w:r>
      <w:r w:rsidR="00544212" w:rsidRPr="009847D6">
        <w:rPr>
          <w:rFonts w:ascii="Arial" w:hAnsi="Arial" w:cs="Arial"/>
          <w:sz w:val="20"/>
          <w:szCs w:val="20"/>
        </w:rPr>
        <w:t xml:space="preserve"> </w:t>
      </w:r>
      <w:r w:rsidR="00845777" w:rsidRPr="009847D6">
        <w:rPr>
          <w:rFonts w:ascii="Arial" w:hAnsi="Arial" w:cs="Arial"/>
          <w:sz w:val="20"/>
          <w:szCs w:val="20"/>
        </w:rPr>
        <w:t>V</w:t>
      </w:r>
      <w:r w:rsidRPr="009847D6">
        <w:rPr>
          <w:rFonts w:ascii="Arial" w:hAnsi="Arial" w:cs="Arial"/>
          <w:sz w:val="20"/>
          <w:szCs w:val="20"/>
        </w:rPr>
        <w:t>K</w:t>
      </w:r>
      <w:r w:rsidR="00845777" w:rsidRPr="009847D6">
        <w:rPr>
          <w:rFonts w:ascii="Arial" w:hAnsi="Arial" w:cs="Arial"/>
          <w:sz w:val="20"/>
          <w:szCs w:val="20"/>
        </w:rPr>
        <w:t>M-02 bola zistená prítomnosť agresívnej formy oxidu uhličitého na železo s obsahom  CO</w:t>
      </w:r>
      <w:r w:rsidR="00845777" w:rsidRPr="009847D6">
        <w:rPr>
          <w:rFonts w:ascii="Arial" w:hAnsi="Arial" w:cs="Arial"/>
          <w:sz w:val="20"/>
          <w:szCs w:val="20"/>
          <w:vertAlign w:val="subscript"/>
        </w:rPr>
        <w:t>2</w:t>
      </w:r>
      <w:r w:rsidR="00845777" w:rsidRPr="009847D6">
        <w:rPr>
          <w:rFonts w:ascii="Arial" w:hAnsi="Arial" w:cs="Arial"/>
          <w:sz w:val="20"/>
          <w:szCs w:val="20"/>
        </w:rPr>
        <w:t xml:space="preserve"> = </w:t>
      </w:r>
      <w:r w:rsidRPr="009847D6">
        <w:rPr>
          <w:rFonts w:ascii="Arial" w:hAnsi="Arial" w:cs="Arial"/>
          <w:sz w:val="20"/>
          <w:szCs w:val="20"/>
        </w:rPr>
        <w:t>32</w:t>
      </w:r>
      <w:r w:rsidR="00845777" w:rsidRPr="009847D6">
        <w:rPr>
          <w:rFonts w:ascii="Arial" w:hAnsi="Arial" w:cs="Arial"/>
          <w:sz w:val="20"/>
          <w:szCs w:val="20"/>
        </w:rPr>
        <w:t>,</w:t>
      </w:r>
      <w:r w:rsidRPr="009847D6">
        <w:rPr>
          <w:rFonts w:ascii="Arial" w:hAnsi="Arial" w:cs="Arial"/>
          <w:sz w:val="20"/>
          <w:szCs w:val="20"/>
        </w:rPr>
        <w:t>27</w:t>
      </w:r>
      <w:r w:rsidR="00845777" w:rsidRPr="009847D6">
        <w:rPr>
          <w:rFonts w:ascii="Arial" w:hAnsi="Arial" w:cs="Arial"/>
          <w:sz w:val="20"/>
          <w:szCs w:val="20"/>
        </w:rPr>
        <w:t xml:space="preserve"> mg.dm</w:t>
      </w:r>
      <w:r w:rsidR="00845777" w:rsidRPr="009847D6">
        <w:rPr>
          <w:rFonts w:ascii="Arial" w:hAnsi="Arial" w:cs="Arial"/>
          <w:sz w:val="20"/>
          <w:szCs w:val="20"/>
          <w:vertAlign w:val="superscript"/>
        </w:rPr>
        <w:t>-3</w:t>
      </w:r>
      <w:r w:rsidR="00147B9C">
        <w:rPr>
          <w:rFonts w:ascii="Arial" w:hAnsi="Arial" w:cs="Arial"/>
          <w:sz w:val="20"/>
          <w:szCs w:val="20"/>
        </w:rPr>
        <w:t>,</w:t>
      </w:r>
      <w:r w:rsidR="00845777" w:rsidRPr="009847D6">
        <w:rPr>
          <w:rFonts w:ascii="Arial" w:hAnsi="Arial" w:cs="Arial"/>
          <w:sz w:val="20"/>
          <w:szCs w:val="20"/>
        </w:rPr>
        <w:t xml:space="preserve"> </w:t>
      </w:r>
      <w:r w:rsidRPr="009847D6">
        <w:rPr>
          <w:rFonts w:ascii="Arial" w:hAnsi="Arial" w:cs="Arial"/>
          <w:bCs/>
          <w:sz w:val="20"/>
          <w:szCs w:val="20"/>
        </w:rPr>
        <w:t xml:space="preserve">čo </w:t>
      </w:r>
      <w:r w:rsidRPr="009847D6">
        <w:rPr>
          <w:rFonts w:ascii="Arial" w:hAnsi="Arial" w:cs="Arial"/>
          <w:sz w:val="20"/>
          <w:szCs w:val="20"/>
        </w:rPr>
        <w:t xml:space="preserve">vytvára </w:t>
      </w:r>
      <w:r w:rsidRPr="009847D6">
        <w:rPr>
          <w:rFonts w:ascii="Arial" w:hAnsi="Arial" w:cs="Arial"/>
          <w:b/>
          <w:bCs/>
          <w:sz w:val="20"/>
          <w:szCs w:val="20"/>
        </w:rPr>
        <w:t xml:space="preserve">prostredie </w:t>
      </w:r>
      <w:r w:rsidRPr="009847D6">
        <w:rPr>
          <w:rFonts w:ascii="Arial" w:hAnsi="Arial" w:cs="Arial"/>
          <w:b/>
          <w:sz w:val="20"/>
          <w:szCs w:val="20"/>
        </w:rPr>
        <w:t>s veľmi vysokou chemickou agresivitou na oceľ so stupňom koróznej agresivity IV</w:t>
      </w:r>
      <w:r w:rsidRPr="009847D6">
        <w:rPr>
          <w:rFonts w:ascii="Arial" w:hAnsi="Arial" w:cs="Arial"/>
          <w:sz w:val="20"/>
          <w:szCs w:val="20"/>
        </w:rPr>
        <w:t>.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</w:t>
      </w:r>
      <w:r w:rsidR="00147B9C">
        <w:rPr>
          <w:rFonts w:ascii="Arial" w:eastAsia="Lucida Sans Unicode" w:hAnsi="Arial" w:cs="Arial"/>
          <w:sz w:val="20"/>
          <w:szCs w:val="20"/>
          <w:lang w:eastAsia="sk-SK"/>
        </w:rPr>
        <w:t xml:space="preserve">              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Vo vzorke podzemnej vody bola analyzovaná veľmi vysoká merná elektrická vodivosť </w:t>
      </w:r>
      <w:r w:rsidR="00147B9C">
        <w:rPr>
          <w:rFonts w:ascii="Arial" w:eastAsia="Lucida Sans Unicode" w:hAnsi="Arial" w:cs="Arial"/>
          <w:sz w:val="20"/>
          <w:szCs w:val="20"/>
          <w:lang w:eastAsia="sk-SK"/>
        </w:rPr>
        <w:t xml:space="preserve">               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441 µS.cm</w:t>
      </w:r>
      <w:r w:rsidRPr="009847D6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. Podľa tabuľky 1 normy STN 03 8372 podzemná voda tvorí pre oceľ prostredie s veľmi vysokou agresivitou so stupňom agresivity IV.</w:t>
      </w:r>
    </w:p>
    <w:p w14:paraId="4D17AD96" w14:textId="1A9E40AE" w:rsidR="000F2921" w:rsidRPr="009847D6" w:rsidRDefault="000F2921" w:rsidP="000F2921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9847D6">
        <w:rPr>
          <w:rFonts w:ascii="Arial" w:hAnsi="Arial" w:cs="Arial"/>
          <w:b/>
          <w:bCs/>
          <w:sz w:val="20"/>
          <w:szCs w:val="20"/>
        </w:rPr>
        <w:t xml:space="preserve">v oblasti mosta cez </w:t>
      </w:r>
      <w:proofErr w:type="spellStart"/>
      <w:r w:rsidRPr="009847D6">
        <w:rPr>
          <w:rFonts w:ascii="Arial" w:hAnsi="Arial" w:cs="Arial"/>
          <w:b/>
          <w:bCs/>
          <w:sz w:val="20"/>
          <w:szCs w:val="20"/>
        </w:rPr>
        <w:t>Čekovský</w:t>
      </w:r>
      <w:proofErr w:type="spellEnd"/>
      <w:r w:rsidRPr="009847D6">
        <w:rPr>
          <w:rFonts w:ascii="Arial" w:hAnsi="Arial" w:cs="Arial"/>
          <w:b/>
          <w:bCs/>
          <w:sz w:val="20"/>
          <w:szCs w:val="20"/>
        </w:rPr>
        <w:t xml:space="preserve"> potok v obci Bzovík v km 4,464 na ceste II/526 </w:t>
      </w:r>
      <w:r w:rsidR="00147B9C">
        <w:rPr>
          <w:rFonts w:ascii="Arial" w:hAnsi="Arial" w:cs="Arial"/>
          <w:b/>
          <w:bCs/>
          <w:sz w:val="20"/>
          <w:szCs w:val="20"/>
        </w:rPr>
        <w:t xml:space="preserve">                              </w:t>
      </w:r>
      <w:r w:rsidRPr="009847D6">
        <w:rPr>
          <w:rFonts w:ascii="Arial" w:hAnsi="Arial" w:cs="Arial"/>
          <w:sz w:val="20"/>
          <w:szCs w:val="20"/>
        </w:rPr>
        <w:t>v analyzovanej vzorke podzemnej vody z vrtu VKM-04 bola zistená prítomnosť agresívnej formy oxidu uhličitého na železo s obsahom  CO</w:t>
      </w:r>
      <w:r w:rsidRPr="009847D6">
        <w:rPr>
          <w:rFonts w:ascii="Arial" w:hAnsi="Arial" w:cs="Arial"/>
          <w:sz w:val="20"/>
          <w:szCs w:val="20"/>
          <w:vertAlign w:val="subscript"/>
        </w:rPr>
        <w:t>2</w:t>
      </w:r>
      <w:r w:rsidRPr="009847D6">
        <w:rPr>
          <w:rFonts w:ascii="Arial" w:hAnsi="Arial" w:cs="Arial"/>
          <w:sz w:val="20"/>
          <w:szCs w:val="20"/>
        </w:rPr>
        <w:t xml:space="preserve"> = 7,49 mg.dm</w:t>
      </w:r>
      <w:r w:rsidRPr="009847D6">
        <w:rPr>
          <w:rFonts w:ascii="Arial" w:hAnsi="Arial" w:cs="Arial"/>
          <w:sz w:val="20"/>
          <w:szCs w:val="20"/>
          <w:vertAlign w:val="superscript"/>
        </w:rPr>
        <w:t>-3</w:t>
      </w:r>
      <w:r w:rsidR="00147B9C">
        <w:rPr>
          <w:rFonts w:ascii="Arial" w:hAnsi="Arial" w:cs="Arial"/>
          <w:sz w:val="20"/>
          <w:szCs w:val="20"/>
        </w:rPr>
        <w:t>,</w:t>
      </w:r>
      <w:r w:rsidRPr="009847D6">
        <w:rPr>
          <w:rFonts w:ascii="Arial" w:hAnsi="Arial" w:cs="Arial"/>
          <w:sz w:val="20"/>
          <w:szCs w:val="20"/>
        </w:rPr>
        <w:t xml:space="preserve"> </w:t>
      </w:r>
      <w:r w:rsidRPr="009847D6">
        <w:rPr>
          <w:rFonts w:ascii="Arial" w:hAnsi="Arial" w:cs="Arial"/>
          <w:bCs/>
          <w:sz w:val="20"/>
          <w:szCs w:val="20"/>
        </w:rPr>
        <w:t xml:space="preserve">čo </w:t>
      </w:r>
      <w:r w:rsidRPr="009847D6">
        <w:rPr>
          <w:rFonts w:ascii="Arial" w:hAnsi="Arial" w:cs="Arial"/>
          <w:sz w:val="20"/>
          <w:szCs w:val="20"/>
        </w:rPr>
        <w:t xml:space="preserve">vytvára </w:t>
      </w:r>
      <w:r w:rsidRPr="009847D6">
        <w:rPr>
          <w:rFonts w:ascii="Arial" w:hAnsi="Arial" w:cs="Arial"/>
          <w:b/>
          <w:bCs/>
          <w:sz w:val="20"/>
          <w:szCs w:val="20"/>
        </w:rPr>
        <w:t xml:space="preserve">prostredie </w:t>
      </w:r>
      <w:r w:rsidRPr="009847D6">
        <w:rPr>
          <w:rFonts w:ascii="Arial" w:hAnsi="Arial" w:cs="Arial"/>
          <w:b/>
          <w:sz w:val="20"/>
          <w:szCs w:val="20"/>
        </w:rPr>
        <w:t>s veľmi vysokou chemickou agresivitou na oceľ so stupňom koróznej agresivity IV</w:t>
      </w:r>
      <w:r w:rsidRPr="009847D6">
        <w:rPr>
          <w:rFonts w:ascii="Arial" w:hAnsi="Arial" w:cs="Arial"/>
          <w:sz w:val="20"/>
          <w:szCs w:val="20"/>
        </w:rPr>
        <w:t>.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</w:t>
      </w:r>
      <w:r w:rsidR="00147B9C">
        <w:rPr>
          <w:rFonts w:ascii="Arial" w:eastAsia="Lucida Sans Unicode" w:hAnsi="Arial" w:cs="Arial"/>
          <w:sz w:val="20"/>
          <w:szCs w:val="20"/>
          <w:lang w:eastAsia="sk-SK"/>
        </w:rPr>
        <w:t xml:space="preserve">              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Vo vzorke podzemnej vody bola analyzovaná veľmi vysoká merná elektrická vodivosť </w:t>
      </w:r>
      <w:r w:rsidR="00147B9C">
        <w:rPr>
          <w:rFonts w:ascii="Arial" w:eastAsia="Lucida Sans Unicode" w:hAnsi="Arial" w:cs="Arial"/>
          <w:sz w:val="20"/>
          <w:szCs w:val="20"/>
          <w:lang w:eastAsia="sk-SK"/>
        </w:rPr>
        <w:t xml:space="preserve">                     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559 µS.cm</w:t>
      </w:r>
      <w:r w:rsidRPr="009847D6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. Podľa tabuľky 1 normy STN 03 8372 podzemná voda tvorí pre oceľ prostredie s veľmi vysokou agresivitou so stupňom agresivity IV.</w:t>
      </w:r>
    </w:p>
    <w:p w14:paraId="3E26B90F" w14:textId="68BE0D5E" w:rsidR="000F2921" w:rsidRPr="009847D6" w:rsidRDefault="000F2921" w:rsidP="000F2921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9847D6">
        <w:rPr>
          <w:rFonts w:ascii="Arial" w:hAnsi="Arial" w:cs="Arial"/>
          <w:b/>
          <w:bCs/>
          <w:sz w:val="20"/>
          <w:szCs w:val="20"/>
        </w:rPr>
        <w:t xml:space="preserve">v oblasti mosta cez potok </w:t>
      </w:r>
      <w:proofErr w:type="spellStart"/>
      <w:r w:rsidRPr="009847D6">
        <w:rPr>
          <w:rFonts w:ascii="Arial" w:hAnsi="Arial" w:cs="Arial"/>
          <w:b/>
          <w:bCs/>
          <w:sz w:val="20"/>
          <w:szCs w:val="20"/>
        </w:rPr>
        <w:t>Vrbovčík</w:t>
      </w:r>
      <w:proofErr w:type="spellEnd"/>
      <w:r w:rsidRPr="009847D6">
        <w:rPr>
          <w:rFonts w:ascii="Arial" w:hAnsi="Arial" w:cs="Arial"/>
          <w:b/>
          <w:bCs/>
          <w:sz w:val="20"/>
          <w:szCs w:val="20"/>
        </w:rPr>
        <w:t xml:space="preserve"> pred obcou Senohrad v km 9,321 na ceste II/526 </w:t>
      </w:r>
      <w:r w:rsidR="00147B9C"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Pr="009847D6">
        <w:rPr>
          <w:rFonts w:ascii="Arial" w:hAnsi="Arial" w:cs="Arial"/>
          <w:sz w:val="20"/>
          <w:szCs w:val="20"/>
        </w:rPr>
        <w:t>v analyzovanej vzorke podzemnej vody z vrtu VKM-07 bola zistená prítomnosť agresívnej formy oxidu uhličitého na železo s obsahom  CO</w:t>
      </w:r>
      <w:r w:rsidRPr="009847D6">
        <w:rPr>
          <w:rFonts w:ascii="Arial" w:hAnsi="Arial" w:cs="Arial"/>
          <w:sz w:val="20"/>
          <w:szCs w:val="20"/>
          <w:vertAlign w:val="subscript"/>
        </w:rPr>
        <w:t>2</w:t>
      </w:r>
      <w:r w:rsidRPr="009847D6">
        <w:rPr>
          <w:rFonts w:ascii="Arial" w:hAnsi="Arial" w:cs="Arial"/>
          <w:sz w:val="20"/>
          <w:szCs w:val="20"/>
        </w:rPr>
        <w:t xml:space="preserve"> = 6,72 mg.dm</w:t>
      </w:r>
      <w:r w:rsidRPr="009847D6">
        <w:rPr>
          <w:rFonts w:ascii="Arial" w:hAnsi="Arial" w:cs="Arial"/>
          <w:sz w:val="20"/>
          <w:szCs w:val="20"/>
          <w:vertAlign w:val="superscript"/>
        </w:rPr>
        <w:t>-3</w:t>
      </w:r>
      <w:r w:rsidR="00147B9C">
        <w:rPr>
          <w:rFonts w:ascii="Arial" w:hAnsi="Arial" w:cs="Arial"/>
          <w:sz w:val="20"/>
          <w:szCs w:val="20"/>
        </w:rPr>
        <w:t>,</w:t>
      </w:r>
      <w:r w:rsidRPr="009847D6">
        <w:rPr>
          <w:rFonts w:ascii="Arial" w:hAnsi="Arial" w:cs="Arial"/>
          <w:sz w:val="20"/>
          <w:szCs w:val="20"/>
        </w:rPr>
        <w:t xml:space="preserve"> </w:t>
      </w:r>
      <w:r w:rsidRPr="009847D6">
        <w:rPr>
          <w:rFonts w:ascii="Arial" w:hAnsi="Arial" w:cs="Arial"/>
          <w:bCs/>
          <w:sz w:val="20"/>
          <w:szCs w:val="20"/>
        </w:rPr>
        <w:t xml:space="preserve">čo </w:t>
      </w:r>
      <w:r w:rsidRPr="009847D6">
        <w:rPr>
          <w:rFonts w:ascii="Arial" w:hAnsi="Arial" w:cs="Arial"/>
          <w:sz w:val="20"/>
          <w:szCs w:val="20"/>
        </w:rPr>
        <w:t xml:space="preserve">vytvára </w:t>
      </w:r>
      <w:r w:rsidRPr="009847D6">
        <w:rPr>
          <w:rFonts w:ascii="Arial" w:hAnsi="Arial" w:cs="Arial"/>
          <w:b/>
          <w:bCs/>
          <w:sz w:val="20"/>
          <w:szCs w:val="20"/>
        </w:rPr>
        <w:t xml:space="preserve">prostredie </w:t>
      </w:r>
      <w:r w:rsidRPr="009847D6">
        <w:rPr>
          <w:rFonts w:ascii="Arial" w:hAnsi="Arial" w:cs="Arial"/>
          <w:b/>
          <w:sz w:val="20"/>
          <w:szCs w:val="20"/>
        </w:rPr>
        <w:t>s veľmi vysokou chemickou agresivitou na oceľ so stupňom koróznej agresivity IV</w:t>
      </w:r>
      <w:r w:rsidRPr="009847D6">
        <w:rPr>
          <w:rFonts w:ascii="Arial" w:hAnsi="Arial" w:cs="Arial"/>
          <w:sz w:val="20"/>
          <w:szCs w:val="20"/>
        </w:rPr>
        <w:t>.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</w:t>
      </w:r>
      <w:r w:rsidR="00147B9C">
        <w:rPr>
          <w:rFonts w:ascii="Arial" w:eastAsia="Lucida Sans Unicode" w:hAnsi="Arial" w:cs="Arial"/>
          <w:sz w:val="20"/>
          <w:szCs w:val="20"/>
          <w:lang w:eastAsia="sk-SK"/>
        </w:rPr>
        <w:t xml:space="preserve">               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Vo vzorke podzemnej vody bola analyzovaná zvýšená merná elektrická vodivosť </w:t>
      </w:r>
      <w:r w:rsidR="00147B9C">
        <w:rPr>
          <w:rFonts w:ascii="Arial" w:eastAsia="Lucida Sans Unicode" w:hAnsi="Arial" w:cs="Arial"/>
          <w:sz w:val="20"/>
          <w:szCs w:val="20"/>
          <w:lang w:eastAsia="sk-SK"/>
        </w:rPr>
        <w:t xml:space="preserve">                            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254 µS.cm</w:t>
      </w:r>
      <w:r w:rsidRPr="009847D6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. Podľa tabuľky 1 normy STN 03 8372 podzemná voda tvorí pre oceľ prostredie so zvýšenou agresivitou so stupňom agresivity III.</w:t>
      </w:r>
    </w:p>
    <w:p w14:paraId="113DBF80" w14:textId="796A0287" w:rsidR="008A151E" w:rsidRPr="009847D6" w:rsidRDefault="00845777" w:rsidP="008A151E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9847D6">
        <w:rPr>
          <w:rFonts w:ascii="Arial" w:hAnsi="Arial" w:cs="Arial"/>
          <w:b/>
          <w:bCs/>
          <w:sz w:val="20"/>
          <w:szCs w:val="20"/>
        </w:rPr>
        <w:t xml:space="preserve">v oblasti mosta cez </w:t>
      </w:r>
      <w:r w:rsidR="000F2921" w:rsidRPr="009847D6">
        <w:rPr>
          <w:rFonts w:ascii="Arial" w:hAnsi="Arial" w:cs="Arial"/>
          <w:b/>
          <w:bCs/>
          <w:sz w:val="20"/>
          <w:szCs w:val="20"/>
        </w:rPr>
        <w:t>potok Lúčky pred obcou Senohrad</w:t>
      </w:r>
      <w:r w:rsidRPr="009847D6">
        <w:rPr>
          <w:rFonts w:ascii="Arial" w:hAnsi="Arial" w:cs="Arial"/>
          <w:b/>
          <w:bCs/>
          <w:sz w:val="20"/>
          <w:szCs w:val="20"/>
        </w:rPr>
        <w:t xml:space="preserve"> v km </w:t>
      </w:r>
      <w:r w:rsidR="000F2921" w:rsidRPr="009847D6">
        <w:rPr>
          <w:rFonts w:ascii="Arial" w:hAnsi="Arial" w:cs="Arial"/>
          <w:b/>
          <w:bCs/>
          <w:sz w:val="20"/>
          <w:szCs w:val="20"/>
        </w:rPr>
        <w:t xml:space="preserve">68,338 na ceste II/527 </w:t>
      </w:r>
      <w:r w:rsidRPr="009847D6">
        <w:rPr>
          <w:rFonts w:ascii="Arial" w:hAnsi="Arial" w:cs="Arial"/>
          <w:sz w:val="20"/>
          <w:szCs w:val="20"/>
        </w:rPr>
        <w:t xml:space="preserve"> </w:t>
      </w:r>
      <w:r w:rsidR="00544212" w:rsidRPr="009847D6">
        <w:rPr>
          <w:rFonts w:ascii="Arial" w:hAnsi="Arial" w:cs="Arial"/>
          <w:sz w:val="20"/>
          <w:szCs w:val="20"/>
        </w:rPr>
        <w:t xml:space="preserve">bola vo vzorke podzemnej vody z vrtu </w:t>
      </w:r>
      <w:r w:rsidRPr="009847D6">
        <w:rPr>
          <w:rFonts w:ascii="Arial" w:hAnsi="Arial" w:cs="Arial"/>
          <w:sz w:val="20"/>
          <w:szCs w:val="20"/>
        </w:rPr>
        <w:t>V</w:t>
      </w:r>
      <w:r w:rsidR="0004751B" w:rsidRPr="009847D6">
        <w:rPr>
          <w:rFonts w:ascii="Arial" w:hAnsi="Arial" w:cs="Arial"/>
          <w:sz w:val="20"/>
          <w:szCs w:val="20"/>
        </w:rPr>
        <w:t>K</w:t>
      </w:r>
      <w:r w:rsidRPr="009847D6">
        <w:rPr>
          <w:rFonts w:ascii="Arial" w:hAnsi="Arial" w:cs="Arial"/>
          <w:sz w:val="20"/>
          <w:szCs w:val="20"/>
        </w:rPr>
        <w:t>M-</w:t>
      </w:r>
      <w:r w:rsidR="0004751B" w:rsidRPr="009847D6">
        <w:rPr>
          <w:rFonts w:ascii="Arial" w:hAnsi="Arial" w:cs="Arial"/>
          <w:sz w:val="20"/>
          <w:szCs w:val="20"/>
        </w:rPr>
        <w:t>09</w:t>
      </w:r>
      <w:r w:rsidR="00544212" w:rsidRPr="009847D6">
        <w:rPr>
          <w:rFonts w:ascii="Arial" w:hAnsi="Arial" w:cs="Arial"/>
          <w:sz w:val="20"/>
          <w:szCs w:val="20"/>
        </w:rPr>
        <w:t xml:space="preserve"> zistená prítomnosť agresívnej formy oxidu uhličitého na </w:t>
      </w:r>
      <w:r w:rsidR="009A1A02" w:rsidRPr="009847D6">
        <w:rPr>
          <w:rFonts w:ascii="Arial" w:hAnsi="Arial" w:cs="Arial"/>
          <w:sz w:val="20"/>
          <w:szCs w:val="20"/>
        </w:rPr>
        <w:t>železo</w:t>
      </w:r>
      <w:r w:rsidR="00544212" w:rsidRPr="009847D6">
        <w:rPr>
          <w:rFonts w:ascii="Arial" w:hAnsi="Arial" w:cs="Arial"/>
          <w:sz w:val="20"/>
          <w:szCs w:val="20"/>
        </w:rPr>
        <w:t xml:space="preserve"> s obsahom</w:t>
      </w:r>
      <w:r w:rsidR="009A1A02" w:rsidRPr="009847D6">
        <w:rPr>
          <w:rFonts w:ascii="Arial" w:hAnsi="Arial" w:cs="Arial"/>
          <w:sz w:val="20"/>
          <w:szCs w:val="20"/>
        </w:rPr>
        <w:t xml:space="preserve"> </w:t>
      </w:r>
      <w:r w:rsidR="00544212" w:rsidRPr="009847D6">
        <w:rPr>
          <w:rFonts w:ascii="Arial" w:hAnsi="Arial" w:cs="Arial"/>
          <w:sz w:val="20"/>
          <w:szCs w:val="20"/>
        </w:rPr>
        <w:t>CO</w:t>
      </w:r>
      <w:r w:rsidR="00544212" w:rsidRPr="009847D6">
        <w:rPr>
          <w:rFonts w:ascii="Arial" w:hAnsi="Arial" w:cs="Arial"/>
          <w:sz w:val="20"/>
          <w:szCs w:val="20"/>
          <w:vertAlign w:val="subscript"/>
        </w:rPr>
        <w:t>2</w:t>
      </w:r>
      <w:r w:rsidR="009A1A02" w:rsidRPr="009847D6">
        <w:rPr>
          <w:rFonts w:ascii="Arial" w:hAnsi="Arial" w:cs="Arial"/>
          <w:sz w:val="20"/>
          <w:szCs w:val="20"/>
        </w:rPr>
        <w:t> </w:t>
      </w:r>
      <w:r w:rsidR="00544212" w:rsidRPr="009847D6">
        <w:rPr>
          <w:rFonts w:ascii="Arial" w:hAnsi="Arial" w:cs="Arial"/>
          <w:sz w:val="20"/>
          <w:szCs w:val="20"/>
        </w:rPr>
        <w:t>=</w:t>
      </w:r>
      <w:r w:rsidR="009A1A02" w:rsidRPr="009847D6">
        <w:rPr>
          <w:rFonts w:ascii="Arial" w:hAnsi="Arial" w:cs="Arial"/>
          <w:sz w:val="20"/>
          <w:szCs w:val="20"/>
        </w:rPr>
        <w:t> </w:t>
      </w:r>
      <w:r w:rsidR="0004751B" w:rsidRPr="009847D6">
        <w:rPr>
          <w:rFonts w:ascii="Arial" w:hAnsi="Arial" w:cs="Arial"/>
          <w:sz w:val="20"/>
          <w:szCs w:val="20"/>
        </w:rPr>
        <w:t>9,92</w:t>
      </w:r>
      <w:r w:rsidR="00544212" w:rsidRPr="009847D6">
        <w:rPr>
          <w:rFonts w:ascii="Arial" w:hAnsi="Arial" w:cs="Arial"/>
          <w:sz w:val="20"/>
          <w:szCs w:val="20"/>
        </w:rPr>
        <w:t> mg.</w:t>
      </w:r>
      <w:r w:rsidR="008D754B" w:rsidRPr="009847D6">
        <w:rPr>
          <w:rFonts w:ascii="Arial" w:hAnsi="Arial" w:cs="Arial"/>
          <w:sz w:val="20"/>
          <w:szCs w:val="20"/>
        </w:rPr>
        <w:t>dm</w:t>
      </w:r>
      <w:r w:rsidR="00544212" w:rsidRPr="009847D6">
        <w:rPr>
          <w:rFonts w:ascii="Arial" w:hAnsi="Arial" w:cs="Arial"/>
          <w:sz w:val="20"/>
          <w:szCs w:val="20"/>
          <w:vertAlign w:val="superscript"/>
        </w:rPr>
        <w:t>-</w:t>
      </w:r>
      <w:r w:rsidR="008D754B" w:rsidRPr="009847D6">
        <w:rPr>
          <w:rFonts w:ascii="Arial" w:hAnsi="Arial" w:cs="Arial"/>
          <w:sz w:val="20"/>
          <w:szCs w:val="20"/>
          <w:vertAlign w:val="superscript"/>
        </w:rPr>
        <w:t>3</w:t>
      </w:r>
      <w:r w:rsidR="0004751B" w:rsidRPr="009847D6">
        <w:rPr>
          <w:rFonts w:ascii="Arial" w:hAnsi="Arial" w:cs="Arial"/>
          <w:sz w:val="20"/>
          <w:szCs w:val="20"/>
        </w:rPr>
        <w:t xml:space="preserve"> a analyzovaný bol zvýšený obsah chloridov Cl</w:t>
      </w:r>
      <w:r w:rsidR="0004751B" w:rsidRPr="009847D6">
        <w:rPr>
          <w:rFonts w:ascii="Arial" w:hAnsi="Arial" w:cs="Arial"/>
          <w:sz w:val="20"/>
          <w:szCs w:val="20"/>
          <w:vertAlign w:val="superscript"/>
        </w:rPr>
        <w:t>-</w:t>
      </w:r>
      <w:r w:rsidR="0004751B" w:rsidRPr="009847D6">
        <w:rPr>
          <w:rFonts w:ascii="Arial" w:hAnsi="Arial" w:cs="Arial"/>
          <w:sz w:val="20"/>
          <w:szCs w:val="20"/>
        </w:rPr>
        <w:t xml:space="preserve"> = 518 mg.l</w:t>
      </w:r>
      <w:r w:rsidR="0004751B" w:rsidRPr="009847D6">
        <w:rPr>
          <w:rFonts w:ascii="Arial" w:hAnsi="Arial" w:cs="Arial"/>
          <w:sz w:val="20"/>
          <w:szCs w:val="20"/>
          <w:vertAlign w:val="superscript"/>
        </w:rPr>
        <w:t>-1</w:t>
      </w:r>
      <w:r w:rsidR="0004751B" w:rsidRPr="009847D6">
        <w:rPr>
          <w:rFonts w:ascii="Arial" w:hAnsi="Arial" w:cs="Arial"/>
          <w:sz w:val="20"/>
          <w:szCs w:val="20"/>
        </w:rPr>
        <w:t>. Ich súčet so síranovými iónmi s obsahom SO</w:t>
      </w:r>
      <w:r w:rsidR="0004751B" w:rsidRPr="009847D6">
        <w:rPr>
          <w:rFonts w:ascii="Arial" w:hAnsi="Arial" w:cs="Arial"/>
          <w:sz w:val="20"/>
          <w:szCs w:val="20"/>
          <w:vertAlign w:val="subscript"/>
        </w:rPr>
        <w:t>4</w:t>
      </w:r>
      <w:r w:rsidR="0004751B" w:rsidRPr="009847D6">
        <w:rPr>
          <w:rFonts w:ascii="Arial" w:hAnsi="Arial" w:cs="Arial"/>
          <w:sz w:val="20"/>
          <w:szCs w:val="20"/>
          <w:vertAlign w:val="superscript"/>
        </w:rPr>
        <w:t>2-</w:t>
      </w:r>
      <w:r w:rsidR="0004751B" w:rsidRPr="009847D6">
        <w:rPr>
          <w:rFonts w:ascii="Arial" w:hAnsi="Arial" w:cs="Arial"/>
          <w:sz w:val="20"/>
          <w:szCs w:val="20"/>
        </w:rPr>
        <w:t xml:space="preserve"> + Cl</w:t>
      </w:r>
      <w:r w:rsidR="0004751B" w:rsidRPr="009847D6">
        <w:rPr>
          <w:rFonts w:ascii="Arial" w:hAnsi="Arial" w:cs="Arial"/>
          <w:sz w:val="20"/>
          <w:szCs w:val="20"/>
          <w:vertAlign w:val="superscript"/>
        </w:rPr>
        <w:t>-</w:t>
      </w:r>
      <w:r w:rsidR="0004751B" w:rsidRPr="009847D6">
        <w:rPr>
          <w:rFonts w:ascii="Arial" w:hAnsi="Arial" w:cs="Arial"/>
          <w:sz w:val="20"/>
          <w:szCs w:val="20"/>
        </w:rPr>
        <w:t xml:space="preserve"> = </w:t>
      </w:r>
      <w:r w:rsidR="00147B9C">
        <w:rPr>
          <w:rFonts w:ascii="Arial" w:hAnsi="Arial" w:cs="Arial"/>
          <w:sz w:val="20"/>
          <w:szCs w:val="20"/>
        </w:rPr>
        <w:t xml:space="preserve">                              = </w:t>
      </w:r>
      <w:r w:rsidR="0004751B" w:rsidRPr="009847D6">
        <w:rPr>
          <w:rFonts w:ascii="Arial" w:hAnsi="Arial" w:cs="Arial"/>
          <w:sz w:val="20"/>
          <w:szCs w:val="20"/>
        </w:rPr>
        <w:t>532,5 mg.dm</w:t>
      </w:r>
      <w:r w:rsidR="0004751B" w:rsidRPr="009847D6">
        <w:rPr>
          <w:rFonts w:ascii="Arial" w:hAnsi="Arial" w:cs="Arial"/>
          <w:sz w:val="20"/>
          <w:szCs w:val="20"/>
          <w:vertAlign w:val="superscript"/>
        </w:rPr>
        <w:t>-3</w:t>
      </w:r>
      <w:r w:rsidR="0004751B" w:rsidRPr="009847D6">
        <w:rPr>
          <w:rFonts w:ascii="Arial" w:hAnsi="Arial" w:cs="Arial"/>
          <w:sz w:val="20"/>
          <w:szCs w:val="20"/>
        </w:rPr>
        <w:t xml:space="preserve"> vytvárajú </w:t>
      </w:r>
      <w:r w:rsidR="0004751B" w:rsidRPr="009847D6">
        <w:rPr>
          <w:rFonts w:ascii="Arial" w:hAnsi="Arial" w:cs="Arial"/>
          <w:b/>
          <w:bCs/>
          <w:sz w:val="20"/>
          <w:szCs w:val="20"/>
        </w:rPr>
        <w:t>prostredie s veľmi vysokou chemickou agresivitou na oceľ so stupňom koróznej agresivity IV</w:t>
      </w:r>
      <w:r w:rsidR="00544212" w:rsidRPr="009847D6">
        <w:rPr>
          <w:rFonts w:ascii="Arial" w:hAnsi="Arial" w:cs="Arial"/>
          <w:sz w:val="20"/>
          <w:szCs w:val="20"/>
        </w:rPr>
        <w:t>.</w:t>
      </w:r>
      <w:r w:rsidR="008A151E"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Vo vzorke podzemnej vody bola analyzovaná </w:t>
      </w:r>
      <w:r w:rsidR="0004751B" w:rsidRPr="009847D6">
        <w:rPr>
          <w:rFonts w:ascii="Arial" w:eastAsia="Lucida Sans Unicode" w:hAnsi="Arial" w:cs="Arial"/>
          <w:sz w:val="20"/>
          <w:szCs w:val="20"/>
          <w:lang w:eastAsia="sk-SK"/>
        </w:rPr>
        <w:t>veľmi vysoká</w:t>
      </w:r>
      <w:r w:rsidR="008A151E"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merná elektrická vodivosť </w:t>
      </w:r>
      <w:r w:rsidR="0004751B" w:rsidRPr="009847D6">
        <w:rPr>
          <w:rFonts w:ascii="Arial" w:eastAsia="Lucida Sans Unicode" w:hAnsi="Arial" w:cs="Arial"/>
          <w:sz w:val="20"/>
          <w:szCs w:val="20"/>
          <w:lang w:eastAsia="sk-SK"/>
        </w:rPr>
        <w:t>1610</w:t>
      </w:r>
      <w:r w:rsidR="008A151E"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µS.cm</w:t>
      </w:r>
      <w:r w:rsidR="008A151E" w:rsidRPr="009847D6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="008A151E" w:rsidRPr="009847D6">
        <w:rPr>
          <w:rFonts w:ascii="Arial" w:eastAsia="Lucida Sans Unicode" w:hAnsi="Arial" w:cs="Arial"/>
          <w:sz w:val="20"/>
          <w:szCs w:val="20"/>
          <w:lang w:eastAsia="sk-SK"/>
        </w:rPr>
        <w:t>. Podľa tabuľky 1 normy STN 03 8372 podzemná voda tvorí pre oceľ prostredie s</w:t>
      </w:r>
      <w:r w:rsidR="0004751B"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 veľmi vysokou </w:t>
      </w:r>
      <w:r w:rsidR="008A151E" w:rsidRPr="009847D6">
        <w:rPr>
          <w:rFonts w:ascii="Arial" w:eastAsia="Lucida Sans Unicode" w:hAnsi="Arial" w:cs="Arial"/>
          <w:sz w:val="20"/>
          <w:szCs w:val="20"/>
          <w:lang w:eastAsia="sk-SK"/>
        </w:rPr>
        <w:t>agresivitou so stupňom agresivity I</w:t>
      </w:r>
      <w:r w:rsidR="0004751B" w:rsidRPr="009847D6">
        <w:rPr>
          <w:rFonts w:ascii="Arial" w:eastAsia="Lucida Sans Unicode" w:hAnsi="Arial" w:cs="Arial"/>
          <w:sz w:val="20"/>
          <w:szCs w:val="20"/>
          <w:lang w:eastAsia="sk-SK"/>
        </w:rPr>
        <w:t>V</w:t>
      </w:r>
      <w:r w:rsidR="008A151E" w:rsidRPr="009847D6">
        <w:rPr>
          <w:rFonts w:ascii="Arial" w:eastAsia="Lucida Sans Unicode" w:hAnsi="Arial" w:cs="Arial"/>
          <w:sz w:val="20"/>
          <w:szCs w:val="20"/>
          <w:lang w:eastAsia="sk-SK"/>
        </w:rPr>
        <w:t>.</w:t>
      </w:r>
    </w:p>
    <w:p w14:paraId="139C533E" w14:textId="72EFE475" w:rsidR="0004751B" w:rsidRPr="009847D6" w:rsidRDefault="0004751B" w:rsidP="0004751B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9847D6">
        <w:rPr>
          <w:rFonts w:ascii="Arial" w:hAnsi="Arial" w:cs="Arial"/>
          <w:b/>
          <w:bCs/>
          <w:sz w:val="20"/>
          <w:szCs w:val="20"/>
        </w:rPr>
        <w:t xml:space="preserve">v oblasti mosta cez potok Litava v Senohrade v km 69,831 na ceste II/527 </w:t>
      </w:r>
      <w:r w:rsidRPr="009847D6">
        <w:rPr>
          <w:rFonts w:ascii="Arial" w:hAnsi="Arial" w:cs="Arial"/>
          <w:sz w:val="20"/>
          <w:szCs w:val="20"/>
        </w:rPr>
        <w:t>v analyzovanej vzorke podzemnej vody z vrtu VKM-11 bola zistená prítomnosť agresívnej formy oxidu uhličitého na železo s obsahom  CO</w:t>
      </w:r>
      <w:r w:rsidRPr="009847D6">
        <w:rPr>
          <w:rFonts w:ascii="Arial" w:hAnsi="Arial" w:cs="Arial"/>
          <w:sz w:val="20"/>
          <w:szCs w:val="20"/>
          <w:vertAlign w:val="subscript"/>
        </w:rPr>
        <w:t>2</w:t>
      </w:r>
      <w:r w:rsidRPr="009847D6">
        <w:rPr>
          <w:rFonts w:ascii="Arial" w:hAnsi="Arial" w:cs="Arial"/>
          <w:sz w:val="20"/>
          <w:szCs w:val="20"/>
        </w:rPr>
        <w:t xml:space="preserve"> = 7,96 mg.dm</w:t>
      </w:r>
      <w:r w:rsidRPr="009847D6">
        <w:rPr>
          <w:rFonts w:ascii="Arial" w:hAnsi="Arial" w:cs="Arial"/>
          <w:sz w:val="20"/>
          <w:szCs w:val="20"/>
          <w:vertAlign w:val="superscript"/>
        </w:rPr>
        <w:t>-3</w:t>
      </w:r>
      <w:r w:rsidR="00147B9C">
        <w:rPr>
          <w:rFonts w:ascii="Arial" w:hAnsi="Arial" w:cs="Arial"/>
          <w:sz w:val="20"/>
          <w:szCs w:val="20"/>
        </w:rPr>
        <w:t>,</w:t>
      </w:r>
      <w:r w:rsidRPr="009847D6">
        <w:rPr>
          <w:rFonts w:ascii="Arial" w:hAnsi="Arial" w:cs="Arial"/>
          <w:sz w:val="20"/>
          <w:szCs w:val="20"/>
        </w:rPr>
        <w:t xml:space="preserve"> </w:t>
      </w:r>
      <w:r w:rsidRPr="009847D6">
        <w:rPr>
          <w:rFonts w:ascii="Arial" w:hAnsi="Arial" w:cs="Arial"/>
          <w:bCs/>
          <w:sz w:val="20"/>
          <w:szCs w:val="20"/>
        </w:rPr>
        <w:t xml:space="preserve">čo </w:t>
      </w:r>
      <w:r w:rsidRPr="009847D6">
        <w:rPr>
          <w:rFonts w:ascii="Arial" w:hAnsi="Arial" w:cs="Arial"/>
          <w:sz w:val="20"/>
          <w:szCs w:val="20"/>
        </w:rPr>
        <w:t xml:space="preserve">vytvára </w:t>
      </w:r>
      <w:r w:rsidRPr="009847D6">
        <w:rPr>
          <w:rFonts w:ascii="Arial" w:hAnsi="Arial" w:cs="Arial"/>
          <w:b/>
          <w:bCs/>
          <w:sz w:val="20"/>
          <w:szCs w:val="20"/>
        </w:rPr>
        <w:t xml:space="preserve">prostredie </w:t>
      </w:r>
      <w:r w:rsidRPr="009847D6">
        <w:rPr>
          <w:rFonts w:ascii="Arial" w:hAnsi="Arial" w:cs="Arial"/>
          <w:b/>
          <w:sz w:val="20"/>
          <w:szCs w:val="20"/>
        </w:rPr>
        <w:t>s veľmi vysokou chemickou agresivitou na oceľ so stupňom koróznej agresivity IV</w:t>
      </w:r>
      <w:r w:rsidRPr="009847D6">
        <w:rPr>
          <w:rFonts w:ascii="Arial" w:hAnsi="Arial" w:cs="Arial"/>
          <w:sz w:val="20"/>
          <w:szCs w:val="20"/>
        </w:rPr>
        <w:t>.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 xml:space="preserve"> Vo vzorke podzemnej vody bola analyzovaná zvýšená merná elektrická vodivosť 265 µS.cm</w:t>
      </w:r>
      <w:r w:rsidRPr="009847D6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Pr="009847D6">
        <w:rPr>
          <w:rFonts w:ascii="Arial" w:eastAsia="Lucida Sans Unicode" w:hAnsi="Arial" w:cs="Arial"/>
          <w:sz w:val="20"/>
          <w:szCs w:val="20"/>
          <w:lang w:eastAsia="sk-SK"/>
        </w:rPr>
        <w:t>. Podľa tabuľky 1 normy STN 03 8372 podzemná voda tvorí pre oceľ prostredie so zvýšenou agresivitou so stupňom agresivity III.</w:t>
      </w:r>
    </w:p>
    <w:p w14:paraId="4A9074B0" w14:textId="50A39258" w:rsidR="005D0FAF" w:rsidRPr="009847D6" w:rsidRDefault="0004751B" w:rsidP="0004751B">
      <w:pPr>
        <w:pStyle w:val="Normlntytext"/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t xml:space="preserve">Podľa hodnotiacej normy STN 03 8372 sa na ochranu ocele uloženej v prostredí so zvýšenou a veľmi vysokou agresivitou odporúča zosilnená izolácia.  </w:t>
      </w:r>
      <w:r w:rsidR="00B7427E" w:rsidRPr="009847D6">
        <w:rPr>
          <w:rFonts w:cs="Arial"/>
          <w:color w:val="auto"/>
          <w:sz w:val="20"/>
          <w:szCs w:val="20"/>
        </w:rPr>
        <w:t xml:space="preserve">Laboratórne stanovené obsahy hodnotiacich ukazovateľov koróznej agresivity na </w:t>
      </w:r>
      <w:r w:rsidR="00631FBA" w:rsidRPr="009847D6">
        <w:rPr>
          <w:rFonts w:cs="Arial"/>
          <w:color w:val="auto"/>
          <w:sz w:val="20"/>
          <w:szCs w:val="20"/>
        </w:rPr>
        <w:t>oceľ</w:t>
      </w:r>
      <w:r w:rsidR="00B7427E" w:rsidRPr="009847D6">
        <w:rPr>
          <w:rFonts w:cs="Arial"/>
          <w:color w:val="auto"/>
          <w:sz w:val="20"/>
          <w:szCs w:val="20"/>
        </w:rPr>
        <w:t xml:space="preserve"> porovnané s medznými hodnotami normy sú spracované v tabuľke </w:t>
      </w:r>
      <w:r w:rsidR="00E63F61" w:rsidRPr="009847D6">
        <w:rPr>
          <w:rFonts w:cs="Arial"/>
          <w:color w:val="auto"/>
          <w:sz w:val="20"/>
          <w:szCs w:val="20"/>
        </w:rPr>
        <w:fldChar w:fldCharType="begin"/>
      </w:r>
      <w:r w:rsidR="00E63F61" w:rsidRPr="009847D6">
        <w:rPr>
          <w:rFonts w:cs="Arial"/>
          <w:color w:val="auto"/>
          <w:sz w:val="20"/>
          <w:szCs w:val="20"/>
        </w:rPr>
        <w:instrText xml:space="preserve"> REF \*ARABIC _Ref428196087 \h  \* MERGEFORMAT </w:instrText>
      </w:r>
      <w:r w:rsidR="00E63F61" w:rsidRPr="009847D6">
        <w:rPr>
          <w:rFonts w:cs="Arial"/>
          <w:color w:val="auto"/>
          <w:sz w:val="20"/>
          <w:szCs w:val="20"/>
        </w:rPr>
      </w:r>
      <w:r w:rsidR="00E63F61" w:rsidRPr="009847D6">
        <w:rPr>
          <w:rFonts w:cs="Arial"/>
          <w:color w:val="auto"/>
          <w:sz w:val="20"/>
          <w:szCs w:val="20"/>
        </w:rPr>
        <w:fldChar w:fldCharType="separate"/>
      </w:r>
      <w:r w:rsidR="00592D79">
        <w:rPr>
          <w:rFonts w:cs="Arial"/>
          <w:color w:val="auto"/>
          <w:sz w:val="20"/>
          <w:szCs w:val="20"/>
        </w:rPr>
        <w:t>2</w:t>
      </w:r>
      <w:r w:rsidR="00E63F61" w:rsidRPr="009847D6">
        <w:rPr>
          <w:rFonts w:cs="Arial"/>
          <w:color w:val="auto"/>
          <w:sz w:val="20"/>
          <w:szCs w:val="20"/>
        </w:rPr>
        <w:fldChar w:fldCharType="end"/>
      </w:r>
      <w:r w:rsidR="00631FBA" w:rsidRPr="009847D6">
        <w:rPr>
          <w:rFonts w:cs="Arial"/>
          <w:color w:val="auto"/>
          <w:sz w:val="20"/>
          <w:szCs w:val="20"/>
        </w:rPr>
        <w:t>.</w:t>
      </w:r>
    </w:p>
    <w:p w14:paraId="6E0AAE99" w14:textId="1C2574F6" w:rsidR="006F4355" w:rsidRPr="009847D6" w:rsidRDefault="006F4355" w:rsidP="00BF67C7">
      <w:pPr>
        <w:pStyle w:val="Normlntytext"/>
        <w:rPr>
          <w:rFonts w:cs="Arial"/>
          <w:color w:val="auto"/>
          <w:sz w:val="20"/>
          <w:szCs w:val="20"/>
        </w:rPr>
      </w:pPr>
    </w:p>
    <w:p w14:paraId="182CAB7D" w14:textId="364F97CC" w:rsidR="00431D13" w:rsidRPr="009847D6" w:rsidRDefault="00431D13" w:rsidP="00431D13">
      <w:pPr>
        <w:pStyle w:val="Popis"/>
        <w:spacing w:line="276" w:lineRule="auto"/>
        <w:ind w:left="1418" w:hanging="1418"/>
        <w:jc w:val="both"/>
        <w:rPr>
          <w:rFonts w:ascii="Arial" w:hAnsi="Arial" w:cs="Arial"/>
          <w:b w:val="0"/>
          <w:i/>
        </w:rPr>
      </w:pPr>
      <w:bookmarkStart w:id="2" w:name="_Ref428196087"/>
      <w:bookmarkStart w:id="3" w:name="_Toc428515153"/>
      <w:bookmarkStart w:id="4" w:name="_Toc433981723"/>
      <w:r w:rsidRPr="009847D6">
        <w:rPr>
          <w:rFonts w:ascii="Arial" w:hAnsi="Arial" w:cs="Arial"/>
          <w:b w:val="0"/>
          <w:i/>
        </w:rPr>
        <w:lastRenderedPageBreak/>
        <w:t xml:space="preserve">Tabuľka </w:t>
      </w:r>
      <w:r w:rsidRPr="009847D6">
        <w:rPr>
          <w:rFonts w:ascii="Arial" w:hAnsi="Arial" w:cs="Arial"/>
          <w:b w:val="0"/>
          <w:i/>
        </w:rPr>
        <w:fldChar w:fldCharType="begin"/>
      </w:r>
      <w:r w:rsidRPr="009847D6">
        <w:rPr>
          <w:rFonts w:ascii="Arial" w:hAnsi="Arial" w:cs="Arial"/>
          <w:b w:val="0"/>
          <w:i/>
        </w:rPr>
        <w:instrText xml:space="preserve"> SEQ Tabuľka \* ARABIC </w:instrText>
      </w:r>
      <w:r w:rsidRPr="009847D6">
        <w:rPr>
          <w:rFonts w:ascii="Arial" w:hAnsi="Arial" w:cs="Arial"/>
          <w:b w:val="0"/>
          <w:i/>
        </w:rPr>
        <w:fldChar w:fldCharType="separate"/>
      </w:r>
      <w:r w:rsidR="00592D79">
        <w:rPr>
          <w:rFonts w:ascii="Arial" w:hAnsi="Arial" w:cs="Arial"/>
          <w:b w:val="0"/>
          <w:i/>
          <w:noProof/>
        </w:rPr>
        <w:t>2</w:t>
      </w:r>
      <w:r w:rsidRPr="009847D6">
        <w:rPr>
          <w:rFonts w:ascii="Arial" w:hAnsi="Arial" w:cs="Arial"/>
          <w:b w:val="0"/>
          <w:i/>
        </w:rPr>
        <w:fldChar w:fldCharType="end"/>
      </w:r>
      <w:bookmarkEnd w:id="2"/>
      <w:r w:rsidRPr="009847D6">
        <w:rPr>
          <w:rFonts w:ascii="Arial" w:hAnsi="Arial" w:cs="Arial"/>
          <w:b w:val="0"/>
          <w:i/>
        </w:rPr>
        <w:tab/>
        <w:t xml:space="preserve">Prehľad stanovených ukazovateľov agresívnych vlastností podzemných vôd na oceľ podľa STN 03 8372 (tab. 1 a tab. 2 hodnotiacej normy) a na betón podľa </w:t>
      </w:r>
      <w:bookmarkEnd w:id="3"/>
      <w:bookmarkEnd w:id="4"/>
      <w:r w:rsidR="004964EE" w:rsidRPr="009847D6">
        <w:rPr>
          <w:rFonts w:ascii="Arial" w:hAnsi="Arial" w:cs="Arial"/>
          <w:b w:val="0"/>
          <w:i/>
        </w:rPr>
        <w:t xml:space="preserve">                                 STN EN 206-1: 2013+A1:2017</w:t>
      </w: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822"/>
        <w:gridCol w:w="414"/>
        <w:gridCol w:w="415"/>
        <w:gridCol w:w="550"/>
        <w:gridCol w:w="550"/>
        <w:gridCol w:w="686"/>
        <w:gridCol w:w="1230"/>
        <w:gridCol w:w="1366"/>
        <w:gridCol w:w="1366"/>
        <w:gridCol w:w="1576"/>
      </w:tblGrid>
      <w:tr w:rsidR="00AE7B49" w:rsidRPr="009847D6" w14:paraId="483F8ED6" w14:textId="77777777" w:rsidTr="004B0D2A">
        <w:trPr>
          <w:cantSplit/>
          <w:trHeight w:val="695"/>
          <w:tblHeader/>
        </w:trPr>
        <w:tc>
          <w:tcPr>
            <w:tcW w:w="1232" w:type="dxa"/>
            <w:vMerge w:val="restart"/>
            <w:shd w:val="clear" w:color="auto" w:fill="FFC000"/>
            <w:vAlign w:val="center"/>
          </w:tcPr>
          <w:p w14:paraId="04BB8978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Vrt</w:t>
            </w:r>
          </w:p>
        </w:tc>
        <w:tc>
          <w:tcPr>
            <w:tcW w:w="822" w:type="dxa"/>
            <w:shd w:val="clear" w:color="auto" w:fill="FFC000"/>
            <w:vAlign w:val="center"/>
          </w:tcPr>
          <w:p w14:paraId="299576C5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merná elektrická vodivosť</w:t>
            </w:r>
          </w:p>
        </w:tc>
        <w:tc>
          <w:tcPr>
            <w:tcW w:w="414" w:type="dxa"/>
            <w:vMerge w:val="restart"/>
            <w:shd w:val="clear" w:color="auto" w:fill="FFC000"/>
            <w:vAlign w:val="center"/>
          </w:tcPr>
          <w:p w14:paraId="65FA238E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pH</w:t>
            </w:r>
          </w:p>
        </w:tc>
        <w:tc>
          <w:tcPr>
            <w:tcW w:w="415" w:type="dxa"/>
            <w:shd w:val="clear" w:color="auto" w:fill="FFC000"/>
            <w:noWrap/>
            <w:vAlign w:val="center"/>
          </w:tcPr>
          <w:p w14:paraId="4832DD12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Mg</w:t>
            </w:r>
          </w:p>
        </w:tc>
        <w:tc>
          <w:tcPr>
            <w:tcW w:w="550" w:type="dxa"/>
            <w:shd w:val="clear" w:color="auto" w:fill="FFC000"/>
            <w:vAlign w:val="center"/>
          </w:tcPr>
          <w:p w14:paraId="6257D740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NH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4</w:t>
            </w:r>
          </w:p>
        </w:tc>
        <w:tc>
          <w:tcPr>
            <w:tcW w:w="550" w:type="dxa"/>
            <w:shd w:val="clear" w:color="auto" w:fill="FFC000"/>
            <w:vAlign w:val="center"/>
          </w:tcPr>
          <w:p w14:paraId="5EE998AD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SO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4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2-</w:t>
            </w:r>
          </w:p>
        </w:tc>
        <w:tc>
          <w:tcPr>
            <w:tcW w:w="686" w:type="dxa"/>
            <w:shd w:val="clear" w:color="auto" w:fill="FFC000"/>
            <w:noWrap/>
            <w:vAlign w:val="center"/>
          </w:tcPr>
          <w:p w14:paraId="42930A4D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SO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4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2-</w:t>
            </w:r>
            <w:r w:rsidRPr="009847D6">
              <w:rPr>
                <w:rFonts w:ascii="Arial" w:hAnsi="Arial" w:cs="Arial"/>
                <w:b/>
                <w:sz w:val="14"/>
                <w:szCs w:val="14"/>
              </w:rPr>
              <w:t>+Cl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-</w:t>
            </w:r>
          </w:p>
        </w:tc>
        <w:tc>
          <w:tcPr>
            <w:tcW w:w="1230" w:type="dxa"/>
            <w:shd w:val="clear" w:color="auto" w:fill="FFC000"/>
            <w:noWrap/>
            <w:vAlign w:val="center"/>
          </w:tcPr>
          <w:p w14:paraId="1DFF0391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agresívny CO</w:t>
            </w:r>
            <w:r w:rsidRPr="009847D6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2</w:t>
            </w: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  <w:p w14:paraId="5B38921D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na železo / betón</w:t>
            </w:r>
          </w:p>
        </w:tc>
        <w:tc>
          <w:tcPr>
            <w:tcW w:w="1366" w:type="dxa"/>
            <w:vMerge w:val="restart"/>
            <w:shd w:val="clear" w:color="auto" w:fill="FFC000"/>
            <w:vAlign w:val="center"/>
          </w:tcPr>
          <w:p w14:paraId="244A4478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 xml:space="preserve">agresivita prostredia na železo - stupeň agresivity </w:t>
            </w:r>
          </w:p>
          <w:p w14:paraId="50317294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STN 03 8372</w:t>
            </w:r>
          </w:p>
          <w:p w14:paraId="14058072" w14:textId="77777777" w:rsidR="00431D13" w:rsidRPr="009847D6" w:rsidRDefault="00431D13" w:rsidP="009361AA">
            <w:pPr>
              <w:spacing w:line="276" w:lineRule="auto"/>
              <w:ind w:hanging="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(tabuľka1)</w:t>
            </w:r>
          </w:p>
        </w:tc>
        <w:tc>
          <w:tcPr>
            <w:tcW w:w="1366" w:type="dxa"/>
            <w:vMerge w:val="restart"/>
            <w:shd w:val="clear" w:color="auto" w:fill="FFC000"/>
            <w:vAlign w:val="center"/>
          </w:tcPr>
          <w:p w14:paraId="321D3F60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 xml:space="preserve">agresivita prostredia na železo - stupeň agresivity </w:t>
            </w:r>
          </w:p>
          <w:p w14:paraId="271514ED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STN 03 8372</w:t>
            </w:r>
          </w:p>
          <w:p w14:paraId="6ED093C6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(tabuľka2)</w:t>
            </w:r>
          </w:p>
        </w:tc>
        <w:tc>
          <w:tcPr>
            <w:tcW w:w="1576" w:type="dxa"/>
            <w:vMerge w:val="restart"/>
            <w:shd w:val="clear" w:color="auto" w:fill="FFC000"/>
          </w:tcPr>
          <w:p w14:paraId="52C1FE4D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 xml:space="preserve">agresivita prostredia na betón - stupeň agresivity </w:t>
            </w:r>
          </w:p>
          <w:p w14:paraId="7745B50C" w14:textId="256142C3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STN EN 206-1</w:t>
            </w:r>
            <w:r w:rsidR="004964EE" w:rsidRPr="009847D6">
              <w:rPr>
                <w:rFonts w:ascii="Arial" w:hAnsi="Arial" w:cs="Arial"/>
                <w:b/>
                <w:sz w:val="14"/>
                <w:szCs w:val="14"/>
              </w:rPr>
              <w:t>: 2013+A1:2017</w:t>
            </w:r>
          </w:p>
        </w:tc>
      </w:tr>
      <w:tr w:rsidR="0042411B" w:rsidRPr="009847D6" w14:paraId="676F005D" w14:textId="77777777" w:rsidTr="004B0D2A">
        <w:trPr>
          <w:trHeight w:val="275"/>
          <w:tblHeader/>
        </w:trPr>
        <w:tc>
          <w:tcPr>
            <w:tcW w:w="1232" w:type="dxa"/>
            <w:vMerge/>
            <w:shd w:val="clear" w:color="auto" w:fill="FFC000"/>
            <w:vAlign w:val="center"/>
          </w:tcPr>
          <w:p w14:paraId="49577CC9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22" w:type="dxa"/>
            <w:shd w:val="clear" w:color="auto" w:fill="FFC000"/>
            <w:vAlign w:val="center"/>
          </w:tcPr>
          <w:p w14:paraId="3C5B0B14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µS.cm</w:t>
            </w:r>
            <w:r w:rsidRPr="009847D6">
              <w:rPr>
                <w:rFonts w:ascii="Arial" w:hAnsi="Arial" w:cs="Arial"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414" w:type="dxa"/>
            <w:vMerge/>
            <w:shd w:val="clear" w:color="auto" w:fill="FFC000"/>
            <w:vAlign w:val="center"/>
          </w:tcPr>
          <w:p w14:paraId="0BC4D2DD" w14:textId="77777777" w:rsidR="00431D13" w:rsidRPr="009847D6" w:rsidRDefault="00431D13" w:rsidP="009361AA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5" w:type="dxa"/>
            <w:gridSpan w:val="3"/>
            <w:shd w:val="clear" w:color="auto" w:fill="FFC000"/>
            <w:noWrap/>
            <w:vAlign w:val="center"/>
          </w:tcPr>
          <w:p w14:paraId="18DA1E89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mg.l</w:t>
            </w:r>
            <w:r w:rsidRPr="009847D6">
              <w:rPr>
                <w:rFonts w:ascii="Arial" w:hAnsi="Arial" w:cs="Arial"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1916" w:type="dxa"/>
            <w:gridSpan w:val="2"/>
            <w:shd w:val="clear" w:color="auto" w:fill="FFC000"/>
            <w:vAlign w:val="center"/>
          </w:tcPr>
          <w:p w14:paraId="02D234BB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mg.dm</w:t>
            </w:r>
            <w:r w:rsidRPr="009847D6">
              <w:rPr>
                <w:rFonts w:ascii="Arial" w:hAnsi="Arial" w:cs="Arial"/>
                <w:sz w:val="14"/>
                <w:szCs w:val="14"/>
                <w:vertAlign w:val="superscript"/>
              </w:rPr>
              <w:t>-3</w:t>
            </w:r>
            <w:r w:rsidRPr="009847D6">
              <w:rPr>
                <w:rFonts w:ascii="Arial" w:hAnsi="Arial" w:cs="Arial"/>
                <w:sz w:val="14"/>
                <w:szCs w:val="14"/>
              </w:rPr>
              <w:t xml:space="preserve"> / mg.l</w:t>
            </w:r>
            <w:r w:rsidRPr="009847D6">
              <w:rPr>
                <w:rFonts w:ascii="Arial" w:hAnsi="Arial" w:cs="Arial"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1366" w:type="dxa"/>
            <w:vMerge/>
            <w:vAlign w:val="center"/>
          </w:tcPr>
          <w:p w14:paraId="553D9DEF" w14:textId="77777777" w:rsidR="00431D13" w:rsidRPr="009847D6" w:rsidRDefault="00431D13" w:rsidP="009361A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6" w:type="dxa"/>
            <w:vMerge/>
            <w:shd w:val="clear" w:color="auto" w:fill="auto"/>
            <w:vAlign w:val="center"/>
          </w:tcPr>
          <w:p w14:paraId="37E0B5EA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6" w:type="dxa"/>
            <w:vMerge/>
          </w:tcPr>
          <w:p w14:paraId="42AFA58E" w14:textId="77777777" w:rsidR="00431D13" w:rsidRPr="009847D6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7B49" w:rsidRPr="009847D6" w14:paraId="06DB0159" w14:textId="77777777" w:rsidTr="000F2921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DD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D58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bCs/>
                <w:sz w:val="14"/>
                <w:szCs w:val="14"/>
              </w:rPr>
              <w:t>441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CE5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6,98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8D1F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22,4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11C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93A1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6,07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A5D2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16,37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3AC6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bCs/>
                <w:sz w:val="14"/>
                <w:szCs w:val="14"/>
              </w:rPr>
              <w:t>32,27</w:t>
            </w:r>
            <w:r w:rsidRPr="009847D6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847D6">
              <w:rPr>
                <w:rFonts w:ascii="Arial" w:hAnsi="Arial" w:cs="Arial"/>
                <w:b/>
                <w:bCs/>
                <w:sz w:val="14"/>
                <w:szCs w:val="14"/>
              </w:rPr>
              <w:t>16,77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AD1F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1C6536E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7739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3D1B1D0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C0F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slabo agresívne chemické prostredie stupeň XA1</w:t>
            </w:r>
          </w:p>
        </w:tc>
      </w:tr>
      <w:tr w:rsidR="00AE7B49" w:rsidRPr="009847D6" w14:paraId="7168EE03" w14:textId="77777777" w:rsidTr="000F2921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695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A07A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599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28A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7,03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B9C8A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22,1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213E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0,89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097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15,5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C7B8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74,0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804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7,49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 xml:space="preserve"> / 6,60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FD5E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69FD1621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6DC09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12741C44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0BC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</w:tr>
      <w:tr w:rsidR="00AE7B49" w:rsidRPr="009847D6" w14:paraId="6FFD377F" w14:textId="77777777" w:rsidTr="000F2921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CF71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00A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254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2339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7,11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200A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10,9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13C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0,36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5B3D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5,27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2F18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10,23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9A2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6,72 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>/ 9,68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0F40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zvýšená</w:t>
            </w:r>
          </w:p>
          <w:p w14:paraId="413D822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III.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2B4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07611358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D4A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</w:tr>
      <w:tr w:rsidR="00AE7B49" w:rsidRPr="009847D6" w14:paraId="1CDE700A" w14:textId="77777777" w:rsidTr="000F2921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EB8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DB7B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1 610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BDD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6,87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0DB5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61,3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D29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0,15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ABA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14,5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9D88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532,5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3F2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9,92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 xml:space="preserve"> / 9,90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7F5B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6D1884C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920B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0AB1A26A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7DFE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</w:tr>
      <w:tr w:rsidR="00AE7B49" w:rsidRPr="009847D6" w14:paraId="6D19602D" w14:textId="77777777" w:rsidTr="000F2921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DF4A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E17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265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716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7,47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B90F5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5,47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D48E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0,02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2559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7,19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4B86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Cs/>
                <w:sz w:val="14"/>
                <w:szCs w:val="14"/>
              </w:rPr>
              <w:t>18,49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FE9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7,96</w:t>
            </w:r>
            <w:r w:rsidRPr="009847D6">
              <w:rPr>
                <w:rFonts w:ascii="Arial" w:hAnsi="Arial" w:cs="Arial"/>
                <w:bCs/>
                <w:sz w:val="14"/>
                <w:szCs w:val="14"/>
              </w:rPr>
              <w:t xml:space="preserve"> / 9,46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CE87" w14:textId="5B4F5CE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Zvýšená</w:t>
            </w:r>
          </w:p>
          <w:p w14:paraId="2AEBE05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III.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9640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214E7FBD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356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</w:tr>
    </w:tbl>
    <w:p w14:paraId="321F8643" w14:textId="77777777" w:rsidR="00B575DD" w:rsidRPr="009847D6" w:rsidRDefault="00B575DD" w:rsidP="00AE7B49">
      <w:pPr>
        <w:pStyle w:val="Nadpis2"/>
        <w:rPr>
          <w:color w:val="auto"/>
        </w:rPr>
      </w:pPr>
      <w:r w:rsidRPr="009847D6">
        <w:rPr>
          <w:color w:val="auto"/>
        </w:rPr>
        <w:t>Agresívne vlastností podzemných vôd na betón</w:t>
      </w:r>
    </w:p>
    <w:p w14:paraId="72D3C16A" w14:textId="0EABE7CE" w:rsidR="00B158A6" w:rsidRPr="009847D6" w:rsidRDefault="00240EC2" w:rsidP="00A54CBA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bookmarkStart w:id="5" w:name="_Hlk16870127"/>
      <w:r w:rsidRPr="009847D6">
        <w:rPr>
          <w:rFonts w:ascii="Arial" w:hAnsi="Arial" w:cs="Arial"/>
          <w:sz w:val="20"/>
          <w:szCs w:val="20"/>
        </w:rPr>
        <w:t>Agresívne vlastnosti podzemnej vody na betón boli posudzované podľa hodnotiacej normy STN EN 206-1:</w:t>
      </w:r>
      <w:r w:rsidR="000F0DD9" w:rsidRPr="009847D6">
        <w:rPr>
          <w:rFonts w:ascii="Arial" w:hAnsi="Arial" w:cs="Arial"/>
          <w:sz w:val="20"/>
          <w:szCs w:val="20"/>
        </w:rPr>
        <w:t xml:space="preserve"> </w:t>
      </w:r>
      <w:r w:rsidRPr="009847D6">
        <w:rPr>
          <w:rFonts w:ascii="Arial" w:hAnsi="Arial" w:cs="Arial"/>
          <w:sz w:val="20"/>
          <w:szCs w:val="20"/>
        </w:rPr>
        <w:t>201</w:t>
      </w:r>
      <w:r w:rsidR="000F0DD9" w:rsidRPr="009847D6">
        <w:rPr>
          <w:rFonts w:ascii="Arial" w:hAnsi="Arial" w:cs="Arial"/>
          <w:sz w:val="20"/>
          <w:szCs w:val="20"/>
        </w:rPr>
        <w:t>3+A1: 2017</w:t>
      </w:r>
      <w:r w:rsidRPr="009847D6">
        <w:rPr>
          <w:rFonts w:ascii="Arial" w:hAnsi="Arial" w:cs="Arial"/>
          <w:sz w:val="20"/>
          <w:szCs w:val="20"/>
        </w:rPr>
        <w:t xml:space="preserve"> – Betón, Časť 1: Špecifikácia, vlastnosti, výroba a zhoda. </w:t>
      </w:r>
      <w:r w:rsidR="000F4552" w:rsidRPr="009847D6">
        <w:rPr>
          <w:rFonts w:ascii="Arial" w:hAnsi="Arial" w:cs="Arial"/>
          <w:sz w:val="20"/>
          <w:szCs w:val="20"/>
        </w:rPr>
        <w:t xml:space="preserve">Z výsledných stanovení hodnotiacich ukazovateľov vyplýva, že </w:t>
      </w:r>
      <w:r w:rsidR="00B158A6" w:rsidRPr="009847D6">
        <w:rPr>
          <w:rFonts w:ascii="Arial" w:hAnsi="Arial" w:cs="Arial"/>
          <w:sz w:val="20"/>
          <w:szCs w:val="20"/>
        </w:rPr>
        <w:t xml:space="preserve">v analyzovaných podzemných vodách boli </w:t>
      </w:r>
      <w:r w:rsidR="00A54CBA" w:rsidRPr="009847D6">
        <w:rPr>
          <w:rFonts w:ascii="Arial" w:hAnsi="Arial" w:cs="Arial"/>
          <w:sz w:val="20"/>
          <w:szCs w:val="20"/>
        </w:rPr>
        <w:t>zistené</w:t>
      </w:r>
      <w:r w:rsidR="00B158A6" w:rsidRPr="009847D6">
        <w:rPr>
          <w:rFonts w:ascii="Arial" w:hAnsi="Arial" w:cs="Arial"/>
          <w:sz w:val="20"/>
          <w:szCs w:val="20"/>
        </w:rPr>
        <w:t xml:space="preserve"> </w:t>
      </w:r>
      <w:r w:rsidR="000F4552" w:rsidRPr="009847D6">
        <w:rPr>
          <w:rFonts w:ascii="Arial" w:hAnsi="Arial" w:cs="Arial"/>
          <w:sz w:val="20"/>
          <w:szCs w:val="20"/>
        </w:rPr>
        <w:t xml:space="preserve"> </w:t>
      </w:r>
      <w:r w:rsidR="00A54CBA" w:rsidRPr="009847D6">
        <w:rPr>
          <w:rFonts w:ascii="Arial" w:hAnsi="Arial" w:cs="Arial"/>
          <w:sz w:val="20"/>
          <w:szCs w:val="20"/>
        </w:rPr>
        <w:t xml:space="preserve">stupne </w:t>
      </w:r>
      <w:r w:rsidR="000F4552" w:rsidRPr="009847D6">
        <w:rPr>
          <w:rFonts w:ascii="Arial" w:hAnsi="Arial" w:cs="Arial"/>
          <w:sz w:val="20"/>
          <w:szCs w:val="20"/>
        </w:rPr>
        <w:t>koróznej agresivity</w:t>
      </w:r>
      <w:r w:rsidR="00A54CBA" w:rsidRPr="009847D6">
        <w:rPr>
          <w:rFonts w:ascii="Arial" w:hAnsi="Arial" w:cs="Arial"/>
          <w:sz w:val="20"/>
          <w:szCs w:val="20"/>
        </w:rPr>
        <w:t>:</w:t>
      </w:r>
    </w:p>
    <w:p w14:paraId="5D79CF63" w14:textId="71430A4C" w:rsidR="002E095C" w:rsidRPr="009847D6" w:rsidRDefault="008A151E" w:rsidP="000F2921">
      <w:pPr>
        <w:pStyle w:val="Normlntytext"/>
        <w:numPr>
          <w:ilvl w:val="0"/>
          <w:numId w:val="29"/>
        </w:numPr>
        <w:rPr>
          <w:rFonts w:cs="Arial"/>
          <w:color w:val="auto"/>
          <w:sz w:val="20"/>
          <w:szCs w:val="20"/>
        </w:rPr>
      </w:pPr>
      <w:r w:rsidRPr="009847D6">
        <w:rPr>
          <w:rFonts w:cs="Arial"/>
          <w:b/>
          <w:bCs/>
          <w:color w:val="auto"/>
          <w:sz w:val="20"/>
          <w:szCs w:val="20"/>
        </w:rPr>
        <w:t>v oblasti most</w:t>
      </w:r>
      <w:r w:rsidR="0064047F" w:rsidRPr="009847D6">
        <w:rPr>
          <w:rFonts w:cs="Arial"/>
          <w:b/>
          <w:bCs/>
          <w:color w:val="auto"/>
          <w:sz w:val="20"/>
          <w:szCs w:val="20"/>
        </w:rPr>
        <w:t>ov</w:t>
      </w:r>
      <w:r w:rsidRPr="009847D6">
        <w:rPr>
          <w:rFonts w:cs="Arial"/>
          <w:b/>
          <w:bCs/>
          <w:color w:val="auto"/>
          <w:sz w:val="20"/>
          <w:szCs w:val="20"/>
        </w:rPr>
        <w:t xml:space="preserve"> </w:t>
      </w:r>
      <w:r w:rsidR="0064047F" w:rsidRPr="009847D6">
        <w:rPr>
          <w:rFonts w:cs="Arial"/>
          <w:b/>
          <w:bCs/>
          <w:color w:val="auto"/>
          <w:sz w:val="20"/>
          <w:szCs w:val="20"/>
        </w:rPr>
        <w:t xml:space="preserve">na ceste II/526 v okrese Krupina cez </w:t>
      </w:r>
      <w:proofErr w:type="spellStart"/>
      <w:r w:rsidR="0064047F" w:rsidRPr="009847D6">
        <w:rPr>
          <w:rFonts w:cs="Arial"/>
          <w:b/>
          <w:bCs/>
          <w:color w:val="auto"/>
          <w:sz w:val="20"/>
          <w:szCs w:val="20"/>
        </w:rPr>
        <w:t>Čekovský</w:t>
      </w:r>
      <w:proofErr w:type="spellEnd"/>
      <w:r w:rsidR="0064047F" w:rsidRPr="009847D6">
        <w:rPr>
          <w:rFonts w:cs="Arial"/>
          <w:b/>
          <w:bCs/>
          <w:color w:val="auto"/>
          <w:sz w:val="20"/>
          <w:szCs w:val="20"/>
        </w:rPr>
        <w:t xml:space="preserve"> potok v obci Bzovík </w:t>
      </w:r>
      <w:proofErr w:type="spellStart"/>
      <w:r w:rsidR="0064047F" w:rsidRPr="009847D6">
        <w:rPr>
          <w:rFonts w:cs="Arial"/>
          <w:b/>
          <w:bCs/>
          <w:color w:val="auto"/>
          <w:sz w:val="20"/>
          <w:szCs w:val="20"/>
        </w:rPr>
        <w:t>ev.č</w:t>
      </w:r>
      <w:proofErr w:type="spellEnd"/>
      <w:r w:rsidR="0064047F" w:rsidRPr="009847D6">
        <w:rPr>
          <w:rFonts w:cs="Arial"/>
          <w:b/>
          <w:bCs/>
          <w:color w:val="auto"/>
          <w:sz w:val="20"/>
          <w:szCs w:val="20"/>
        </w:rPr>
        <w:t xml:space="preserve">. 527-005, cez potok </w:t>
      </w:r>
      <w:proofErr w:type="spellStart"/>
      <w:r w:rsidR="0064047F" w:rsidRPr="009847D6">
        <w:rPr>
          <w:rFonts w:cs="Arial"/>
          <w:b/>
          <w:bCs/>
          <w:color w:val="auto"/>
          <w:sz w:val="20"/>
          <w:szCs w:val="20"/>
        </w:rPr>
        <w:t>Vrbovčík</w:t>
      </w:r>
      <w:proofErr w:type="spellEnd"/>
      <w:r w:rsidR="0064047F" w:rsidRPr="009847D6">
        <w:rPr>
          <w:rFonts w:cs="Arial"/>
          <w:b/>
          <w:bCs/>
          <w:color w:val="auto"/>
          <w:sz w:val="20"/>
          <w:szCs w:val="20"/>
        </w:rPr>
        <w:t xml:space="preserve"> pred obcou Senohrad </w:t>
      </w:r>
      <w:proofErr w:type="spellStart"/>
      <w:r w:rsidR="0064047F" w:rsidRPr="009847D6">
        <w:rPr>
          <w:rFonts w:cs="Arial"/>
          <w:b/>
          <w:bCs/>
          <w:color w:val="auto"/>
          <w:sz w:val="20"/>
          <w:szCs w:val="20"/>
        </w:rPr>
        <w:t>ev.č</w:t>
      </w:r>
      <w:proofErr w:type="spellEnd"/>
      <w:r w:rsidR="0064047F" w:rsidRPr="009847D6">
        <w:rPr>
          <w:rFonts w:cs="Arial"/>
          <w:b/>
          <w:bCs/>
          <w:color w:val="auto"/>
          <w:sz w:val="20"/>
          <w:szCs w:val="20"/>
        </w:rPr>
        <w:t xml:space="preserve">. 526-007 a mostov na ceste II/527 v okrese Krupina cez potok Lúčky pred obcou Senohrad </w:t>
      </w:r>
      <w:proofErr w:type="spellStart"/>
      <w:r w:rsidR="0064047F" w:rsidRPr="009847D6">
        <w:rPr>
          <w:rFonts w:cs="Arial"/>
          <w:b/>
          <w:bCs/>
          <w:color w:val="auto"/>
          <w:sz w:val="20"/>
          <w:szCs w:val="20"/>
        </w:rPr>
        <w:t>ev.č</w:t>
      </w:r>
      <w:proofErr w:type="spellEnd"/>
      <w:r w:rsidR="0064047F" w:rsidRPr="009847D6">
        <w:rPr>
          <w:rFonts w:cs="Arial"/>
          <w:b/>
          <w:bCs/>
          <w:color w:val="auto"/>
          <w:sz w:val="20"/>
          <w:szCs w:val="20"/>
        </w:rPr>
        <w:t xml:space="preserve">. mosta 527-034 cez potok Litava v Senohrade </w:t>
      </w:r>
      <w:proofErr w:type="spellStart"/>
      <w:r w:rsidR="0064047F" w:rsidRPr="009847D6">
        <w:rPr>
          <w:rFonts w:cs="Arial"/>
          <w:b/>
          <w:bCs/>
          <w:color w:val="auto"/>
          <w:sz w:val="20"/>
          <w:szCs w:val="20"/>
        </w:rPr>
        <w:t>ev.č</w:t>
      </w:r>
      <w:proofErr w:type="spellEnd"/>
      <w:r w:rsidR="0064047F" w:rsidRPr="009847D6">
        <w:rPr>
          <w:rFonts w:cs="Arial"/>
          <w:b/>
          <w:bCs/>
          <w:color w:val="auto"/>
          <w:sz w:val="20"/>
          <w:szCs w:val="20"/>
        </w:rPr>
        <w:t>. 527-035</w:t>
      </w:r>
      <w:r w:rsidRPr="009847D6">
        <w:rPr>
          <w:rFonts w:cs="Arial"/>
          <w:color w:val="auto"/>
          <w:sz w:val="20"/>
          <w:szCs w:val="20"/>
        </w:rPr>
        <w:t xml:space="preserve"> </w:t>
      </w:r>
      <w:r w:rsidR="002E095C" w:rsidRPr="009847D6">
        <w:rPr>
          <w:rFonts w:cs="Arial"/>
          <w:color w:val="auto"/>
          <w:sz w:val="20"/>
          <w:szCs w:val="20"/>
        </w:rPr>
        <w:t>analyzovan</w:t>
      </w:r>
      <w:r w:rsidR="0064047F" w:rsidRPr="009847D6">
        <w:rPr>
          <w:rFonts w:cs="Arial"/>
          <w:color w:val="auto"/>
          <w:sz w:val="20"/>
          <w:szCs w:val="20"/>
        </w:rPr>
        <w:t>é</w:t>
      </w:r>
      <w:r w:rsidR="002E095C" w:rsidRPr="009847D6">
        <w:rPr>
          <w:rFonts w:cs="Arial"/>
          <w:color w:val="auto"/>
          <w:sz w:val="20"/>
          <w:szCs w:val="20"/>
        </w:rPr>
        <w:t xml:space="preserve"> vzork</w:t>
      </w:r>
      <w:r w:rsidR="0064047F" w:rsidRPr="009847D6">
        <w:rPr>
          <w:rFonts w:cs="Arial"/>
          <w:color w:val="auto"/>
          <w:sz w:val="20"/>
          <w:szCs w:val="20"/>
        </w:rPr>
        <w:t>y</w:t>
      </w:r>
      <w:r w:rsidR="002E095C" w:rsidRPr="009847D6">
        <w:rPr>
          <w:rFonts w:cs="Arial"/>
          <w:color w:val="auto"/>
          <w:sz w:val="20"/>
          <w:szCs w:val="20"/>
        </w:rPr>
        <w:t xml:space="preserve"> podzemn</w:t>
      </w:r>
      <w:r w:rsidR="0064047F" w:rsidRPr="009847D6">
        <w:rPr>
          <w:rFonts w:cs="Arial"/>
          <w:color w:val="auto"/>
          <w:sz w:val="20"/>
          <w:szCs w:val="20"/>
        </w:rPr>
        <w:t>ých</w:t>
      </w:r>
      <w:r w:rsidR="002E095C" w:rsidRPr="009847D6">
        <w:rPr>
          <w:rFonts w:cs="Arial"/>
          <w:color w:val="auto"/>
          <w:sz w:val="20"/>
          <w:szCs w:val="20"/>
        </w:rPr>
        <w:t xml:space="preserve"> v</w:t>
      </w:r>
      <w:r w:rsidR="0064047F" w:rsidRPr="009847D6">
        <w:rPr>
          <w:rFonts w:cs="Arial"/>
          <w:color w:val="auto"/>
          <w:sz w:val="20"/>
          <w:szCs w:val="20"/>
        </w:rPr>
        <w:t>ôd</w:t>
      </w:r>
      <w:r w:rsidR="002E095C" w:rsidRPr="009847D6">
        <w:rPr>
          <w:rFonts w:cs="Arial"/>
          <w:color w:val="auto"/>
          <w:sz w:val="20"/>
          <w:szCs w:val="20"/>
        </w:rPr>
        <w:t xml:space="preserve"> z vrt</w:t>
      </w:r>
      <w:r w:rsidR="0064047F" w:rsidRPr="009847D6">
        <w:rPr>
          <w:rFonts w:cs="Arial"/>
          <w:color w:val="auto"/>
          <w:sz w:val="20"/>
          <w:szCs w:val="20"/>
        </w:rPr>
        <w:t>ov</w:t>
      </w:r>
      <w:r w:rsidR="002E095C" w:rsidRPr="009847D6">
        <w:rPr>
          <w:rFonts w:cs="Arial"/>
          <w:color w:val="auto"/>
          <w:sz w:val="20"/>
          <w:szCs w:val="20"/>
        </w:rPr>
        <w:t xml:space="preserve"> </w:t>
      </w:r>
      <w:r w:rsidRPr="009847D6">
        <w:rPr>
          <w:rFonts w:cs="Arial"/>
          <w:color w:val="auto"/>
          <w:sz w:val="20"/>
          <w:szCs w:val="20"/>
        </w:rPr>
        <w:t>V</w:t>
      </w:r>
      <w:r w:rsidR="0064047F" w:rsidRPr="009847D6">
        <w:rPr>
          <w:rFonts w:cs="Arial"/>
          <w:color w:val="auto"/>
          <w:sz w:val="20"/>
          <w:szCs w:val="20"/>
        </w:rPr>
        <w:t>K</w:t>
      </w:r>
      <w:r w:rsidRPr="009847D6">
        <w:rPr>
          <w:rFonts w:cs="Arial"/>
          <w:color w:val="auto"/>
          <w:sz w:val="20"/>
          <w:szCs w:val="20"/>
        </w:rPr>
        <w:t>M-</w:t>
      </w:r>
      <w:r w:rsidR="0064047F" w:rsidRPr="009847D6">
        <w:rPr>
          <w:rFonts w:cs="Arial"/>
          <w:color w:val="auto"/>
          <w:sz w:val="20"/>
          <w:szCs w:val="20"/>
        </w:rPr>
        <w:t>04, VKM-07, VKM-09 a VKM-11</w:t>
      </w:r>
      <w:r w:rsidR="002E095C" w:rsidRPr="009847D6">
        <w:rPr>
          <w:rFonts w:cs="Arial"/>
          <w:color w:val="auto"/>
          <w:sz w:val="20"/>
          <w:szCs w:val="20"/>
        </w:rPr>
        <w:t xml:space="preserve"> nevykazuj</w:t>
      </w:r>
      <w:r w:rsidR="0064047F" w:rsidRPr="009847D6">
        <w:rPr>
          <w:rFonts w:cs="Arial"/>
          <w:color w:val="auto"/>
          <w:sz w:val="20"/>
          <w:szCs w:val="20"/>
        </w:rPr>
        <w:t>ú</w:t>
      </w:r>
      <w:r w:rsidR="002E095C" w:rsidRPr="009847D6">
        <w:rPr>
          <w:rFonts w:cs="Arial"/>
          <w:color w:val="auto"/>
          <w:sz w:val="20"/>
          <w:szCs w:val="20"/>
        </w:rPr>
        <w:t xml:space="preserve"> prekročenie limitných koncentrácií hodnotiacich ukazovateľov, preto </w:t>
      </w:r>
      <w:r w:rsidRPr="009847D6">
        <w:rPr>
          <w:rFonts w:cs="Arial"/>
          <w:color w:val="auto"/>
          <w:sz w:val="20"/>
          <w:szCs w:val="20"/>
        </w:rPr>
        <w:t xml:space="preserve">podzemná voda </w:t>
      </w:r>
      <w:r w:rsidR="002E095C" w:rsidRPr="009847D6">
        <w:rPr>
          <w:rFonts w:cs="Arial"/>
          <w:color w:val="auto"/>
          <w:sz w:val="20"/>
          <w:szCs w:val="20"/>
        </w:rPr>
        <w:t>tvor</w:t>
      </w:r>
      <w:r w:rsidRPr="009847D6">
        <w:rPr>
          <w:rFonts w:cs="Arial"/>
          <w:color w:val="auto"/>
          <w:sz w:val="20"/>
          <w:szCs w:val="20"/>
        </w:rPr>
        <w:t>í</w:t>
      </w:r>
      <w:r w:rsidR="002E095C" w:rsidRPr="009847D6">
        <w:rPr>
          <w:rFonts w:cs="Arial"/>
          <w:color w:val="auto"/>
          <w:sz w:val="20"/>
          <w:szCs w:val="20"/>
        </w:rPr>
        <w:t xml:space="preserve"> chemické prostredie bez nebezpečenstva korózie betónu vplyvom chemického pôsobenia, </w:t>
      </w:r>
    </w:p>
    <w:p w14:paraId="1055F8BC" w14:textId="4EA6B318" w:rsidR="004B0D2A" w:rsidRPr="009847D6" w:rsidRDefault="0064047F" w:rsidP="004B0D2A">
      <w:pPr>
        <w:pStyle w:val="Normlntytext"/>
        <w:numPr>
          <w:ilvl w:val="0"/>
          <w:numId w:val="29"/>
        </w:numPr>
        <w:rPr>
          <w:rFonts w:cs="Arial"/>
          <w:color w:val="auto"/>
          <w:sz w:val="20"/>
          <w:szCs w:val="20"/>
        </w:rPr>
      </w:pPr>
      <w:r w:rsidRPr="009847D6">
        <w:rPr>
          <w:rFonts w:cs="Arial"/>
          <w:b/>
          <w:bCs/>
          <w:color w:val="auto"/>
          <w:sz w:val="20"/>
          <w:szCs w:val="20"/>
        </w:rPr>
        <w:t>v oblasti mosta cez potok Krupinica pred obcou Bzovík v km 1,658 na ceste II/526 v okrese Krupina</w:t>
      </w:r>
      <w:r w:rsidR="008A151E" w:rsidRPr="009847D6">
        <w:rPr>
          <w:rFonts w:cs="Arial"/>
          <w:color w:val="auto"/>
          <w:sz w:val="20"/>
          <w:szCs w:val="20"/>
        </w:rPr>
        <w:t xml:space="preserve"> </w:t>
      </w:r>
      <w:r w:rsidR="004B0D2A" w:rsidRPr="009847D6">
        <w:rPr>
          <w:rFonts w:cs="Arial"/>
          <w:color w:val="auto"/>
          <w:sz w:val="20"/>
          <w:szCs w:val="20"/>
        </w:rPr>
        <w:t>bol</w:t>
      </w:r>
      <w:r w:rsidR="00FF5FFB" w:rsidRPr="009847D6">
        <w:rPr>
          <w:rFonts w:cs="Arial"/>
          <w:color w:val="auto"/>
          <w:sz w:val="20"/>
          <w:szCs w:val="20"/>
        </w:rPr>
        <w:t>a</w:t>
      </w:r>
      <w:r w:rsidR="004B0D2A" w:rsidRPr="009847D6">
        <w:rPr>
          <w:rFonts w:cs="Arial"/>
          <w:color w:val="auto"/>
          <w:sz w:val="20"/>
          <w:szCs w:val="20"/>
        </w:rPr>
        <w:t xml:space="preserve"> vo vzork</w:t>
      </w:r>
      <w:r w:rsidR="00FF5FFB" w:rsidRPr="009847D6">
        <w:rPr>
          <w:rFonts w:cs="Arial"/>
          <w:color w:val="auto"/>
          <w:sz w:val="20"/>
          <w:szCs w:val="20"/>
        </w:rPr>
        <w:t>e</w:t>
      </w:r>
      <w:r w:rsidR="004B0D2A" w:rsidRPr="009847D6">
        <w:rPr>
          <w:rFonts w:cs="Arial"/>
          <w:color w:val="auto"/>
          <w:sz w:val="20"/>
          <w:szCs w:val="20"/>
        </w:rPr>
        <w:t xml:space="preserve"> podzemnej vody z vrt</w:t>
      </w:r>
      <w:r w:rsidR="00FF5FFB" w:rsidRPr="009847D6">
        <w:rPr>
          <w:rFonts w:cs="Arial"/>
          <w:color w:val="auto"/>
          <w:sz w:val="20"/>
          <w:szCs w:val="20"/>
        </w:rPr>
        <w:t>u</w:t>
      </w:r>
      <w:r w:rsidR="004B0D2A" w:rsidRPr="009847D6">
        <w:rPr>
          <w:rFonts w:cs="Arial"/>
          <w:color w:val="auto"/>
          <w:sz w:val="20"/>
          <w:szCs w:val="20"/>
        </w:rPr>
        <w:t xml:space="preserve"> </w:t>
      </w:r>
      <w:r w:rsidR="008A151E" w:rsidRPr="009847D6">
        <w:rPr>
          <w:rFonts w:cs="Arial"/>
          <w:color w:val="auto"/>
          <w:sz w:val="20"/>
          <w:szCs w:val="20"/>
        </w:rPr>
        <w:t>V</w:t>
      </w:r>
      <w:r w:rsidRPr="009847D6">
        <w:rPr>
          <w:rFonts w:cs="Arial"/>
          <w:color w:val="auto"/>
          <w:sz w:val="20"/>
          <w:szCs w:val="20"/>
        </w:rPr>
        <w:t>K</w:t>
      </w:r>
      <w:r w:rsidR="008A151E" w:rsidRPr="009847D6">
        <w:rPr>
          <w:rFonts w:cs="Arial"/>
          <w:color w:val="auto"/>
          <w:sz w:val="20"/>
          <w:szCs w:val="20"/>
        </w:rPr>
        <w:t>M-0</w:t>
      </w:r>
      <w:r w:rsidRPr="009847D6">
        <w:rPr>
          <w:rFonts w:cs="Arial"/>
          <w:color w:val="auto"/>
          <w:sz w:val="20"/>
          <w:szCs w:val="20"/>
        </w:rPr>
        <w:t>2</w:t>
      </w:r>
      <w:r w:rsidR="00FF5FFB" w:rsidRPr="009847D6">
        <w:rPr>
          <w:rFonts w:cs="Arial"/>
          <w:color w:val="auto"/>
          <w:sz w:val="20"/>
          <w:szCs w:val="20"/>
        </w:rPr>
        <w:t xml:space="preserve"> </w:t>
      </w:r>
      <w:r w:rsidR="004B0D2A" w:rsidRPr="009847D6">
        <w:rPr>
          <w:rFonts w:cs="Arial"/>
          <w:color w:val="auto"/>
          <w:sz w:val="20"/>
          <w:szCs w:val="20"/>
        </w:rPr>
        <w:t xml:space="preserve">zistená prítomnosť agresívnej formy oxidu uhličitého na </w:t>
      </w:r>
      <w:r w:rsidR="00FF5FFB" w:rsidRPr="009847D6">
        <w:rPr>
          <w:rFonts w:cs="Arial"/>
          <w:color w:val="auto"/>
          <w:sz w:val="20"/>
          <w:szCs w:val="20"/>
        </w:rPr>
        <w:t xml:space="preserve">betón </w:t>
      </w:r>
      <w:r w:rsidRPr="009847D6">
        <w:rPr>
          <w:rFonts w:cs="Arial"/>
          <w:color w:val="auto"/>
          <w:sz w:val="20"/>
          <w:szCs w:val="20"/>
        </w:rPr>
        <w:t xml:space="preserve">výpočtom podľa </w:t>
      </w:r>
      <w:proofErr w:type="spellStart"/>
      <w:r w:rsidRPr="009847D6">
        <w:rPr>
          <w:rFonts w:cs="Arial"/>
          <w:color w:val="auto"/>
          <w:sz w:val="20"/>
          <w:szCs w:val="20"/>
        </w:rPr>
        <w:t>Tillmansa</w:t>
      </w:r>
      <w:proofErr w:type="spellEnd"/>
      <w:r w:rsidRPr="009847D6">
        <w:rPr>
          <w:rFonts w:cs="Arial"/>
          <w:color w:val="auto"/>
          <w:sz w:val="20"/>
          <w:szCs w:val="20"/>
        </w:rPr>
        <w:t xml:space="preserve">  </w:t>
      </w:r>
      <w:r w:rsidR="004B0D2A" w:rsidRPr="009847D6">
        <w:rPr>
          <w:rFonts w:cs="Arial"/>
          <w:color w:val="auto"/>
          <w:sz w:val="20"/>
          <w:szCs w:val="20"/>
        </w:rPr>
        <w:t>s obsahom CO</w:t>
      </w:r>
      <w:r w:rsidR="004B0D2A" w:rsidRPr="009847D6">
        <w:rPr>
          <w:rFonts w:cs="Arial"/>
          <w:color w:val="auto"/>
          <w:sz w:val="20"/>
          <w:szCs w:val="20"/>
          <w:vertAlign w:val="subscript"/>
        </w:rPr>
        <w:t>2</w:t>
      </w:r>
      <w:r w:rsidR="004B0D2A" w:rsidRPr="009847D6">
        <w:rPr>
          <w:rFonts w:cs="Arial"/>
          <w:color w:val="auto"/>
          <w:sz w:val="20"/>
          <w:szCs w:val="20"/>
        </w:rPr>
        <w:t> = </w:t>
      </w:r>
      <w:r w:rsidR="008A151E" w:rsidRPr="009847D6">
        <w:rPr>
          <w:rFonts w:cs="Arial"/>
          <w:color w:val="auto"/>
          <w:sz w:val="20"/>
          <w:szCs w:val="20"/>
        </w:rPr>
        <w:t>1</w:t>
      </w:r>
      <w:r w:rsidRPr="009847D6">
        <w:rPr>
          <w:rFonts w:cs="Arial"/>
          <w:color w:val="auto"/>
          <w:sz w:val="20"/>
          <w:szCs w:val="20"/>
        </w:rPr>
        <w:t>6</w:t>
      </w:r>
      <w:r w:rsidR="00FF5FFB" w:rsidRPr="009847D6">
        <w:rPr>
          <w:rFonts w:cs="Arial"/>
          <w:color w:val="auto"/>
          <w:sz w:val="20"/>
          <w:szCs w:val="20"/>
        </w:rPr>
        <w:t>,</w:t>
      </w:r>
      <w:r w:rsidRPr="009847D6">
        <w:rPr>
          <w:rFonts w:cs="Arial"/>
          <w:color w:val="auto"/>
          <w:sz w:val="20"/>
          <w:szCs w:val="20"/>
        </w:rPr>
        <w:t>77</w:t>
      </w:r>
      <w:r w:rsidR="004B0D2A" w:rsidRPr="009847D6">
        <w:rPr>
          <w:rFonts w:cs="Arial"/>
          <w:color w:val="auto"/>
          <w:sz w:val="20"/>
          <w:szCs w:val="20"/>
        </w:rPr>
        <w:t> mg.l</w:t>
      </w:r>
      <w:r w:rsidR="004B0D2A" w:rsidRPr="009847D6">
        <w:rPr>
          <w:rFonts w:cs="Arial"/>
          <w:color w:val="auto"/>
          <w:sz w:val="20"/>
          <w:szCs w:val="20"/>
          <w:vertAlign w:val="superscript"/>
        </w:rPr>
        <w:t>-1</w:t>
      </w:r>
      <w:r w:rsidR="004B0D2A" w:rsidRPr="009847D6">
        <w:rPr>
          <w:rFonts w:cs="Arial"/>
          <w:color w:val="auto"/>
          <w:sz w:val="20"/>
          <w:szCs w:val="20"/>
        </w:rPr>
        <w:t>, čo vytvára</w:t>
      </w:r>
      <w:r w:rsidR="00735432" w:rsidRPr="009847D6">
        <w:rPr>
          <w:rFonts w:cs="Arial"/>
          <w:color w:val="auto"/>
          <w:sz w:val="20"/>
          <w:szCs w:val="20"/>
        </w:rPr>
        <w:t xml:space="preserve"> pre betón </w:t>
      </w:r>
      <w:r w:rsidR="00FF5FFB" w:rsidRPr="009847D6">
        <w:rPr>
          <w:rFonts w:cs="Arial"/>
          <w:b/>
          <w:bCs/>
          <w:color w:val="auto"/>
          <w:sz w:val="20"/>
          <w:szCs w:val="20"/>
        </w:rPr>
        <w:t>slabo agresívne chemické prostredie s uhličitou agresivitou na betón so stupňom XA1</w:t>
      </w:r>
      <w:r w:rsidR="00595D79" w:rsidRPr="009847D6">
        <w:rPr>
          <w:rFonts w:cs="Arial"/>
          <w:color w:val="auto"/>
          <w:sz w:val="20"/>
          <w:szCs w:val="20"/>
        </w:rPr>
        <w:t xml:space="preserve">, ochranu betónu </w:t>
      </w:r>
      <w:r w:rsidR="0023656B" w:rsidRPr="009847D6">
        <w:rPr>
          <w:rFonts w:cs="Arial"/>
          <w:color w:val="auto"/>
          <w:sz w:val="20"/>
          <w:szCs w:val="20"/>
        </w:rPr>
        <w:t xml:space="preserve">je potrebné </w:t>
      </w:r>
      <w:r w:rsidR="00595D79" w:rsidRPr="009847D6">
        <w:rPr>
          <w:rFonts w:cs="Arial"/>
          <w:color w:val="auto"/>
          <w:sz w:val="20"/>
          <w:szCs w:val="20"/>
        </w:rPr>
        <w:t xml:space="preserve">zabezpečiť podľa </w:t>
      </w:r>
      <w:r w:rsidR="0023656B" w:rsidRPr="009847D6">
        <w:rPr>
          <w:rFonts w:cs="Arial"/>
          <w:color w:val="auto"/>
          <w:sz w:val="20"/>
          <w:szCs w:val="20"/>
        </w:rPr>
        <w:t>príslušnej normy STN EN 206-1:</w:t>
      </w:r>
      <w:r w:rsidR="004034CF" w:rsidRPr="009847D6">
        <w:rPr>
          <w:rFonts w:cs="Arial"/>
          <w:color w:val="auto"/>
          <w:sz w:val="20"/>
          <w:szCs w:val="20"/>
        </w:rPr>
        <w:t xml:space="preserve"> 2013+A1: 2017</w:t>
      </w:r>
      <w:r w:rsidR="0023656B" w:rsidRPr="009847D6">
        <w:rPr>
          <w:rFonts w:cs="Arial"/>
          <w:color w:val="auto"/>
          <w:sz w:val="20"/>
          <w:szCs w:val="20"/>
        </w:rPr>
        <w:t xml:space="preserve"> – Betón, Časť 1: Špecifikácia, vlastnosti, výroba a</w:t>
      </w:r>
      <w:r w:rsidR="002E095C" w:rsidRPr="009847D6">
        <w:rPr>
          <w:rFonts w:cs="Arial"/>
          <w:color w:val="auto"/>
          <w:sz w:val="20"/>
          <w:szCs w:val="20"/>
        </w:rPr>
        <w:t> </w:t>
      </w:r>
      <w:r w:rsidR="0023656B" w:rsidRPr="009847D6">
        <w:rPr>
          <w:rFonts w:cs="Arial"/>
          <w:color w:val="auto"/>
          <w:sz w:val="20"/>
          <w:szCs w:val="20"/>
        </w:rPr>
        <w:t>zhoda</w:t>
      </w:r>
      <w:r w:rsidR="002E095C" w:rsidRPr="009847D6">
        <w:rPr>
          <w:rFonts w:cs="Arial"/>
          <w:color w:val="auto"/>
          <w:sz w:val="20"/>
          <w:szCs w:val="20"/>
        </w:rPr>
        <w:t>.</w:t>
      </w:r>
    </w:p>
    <w:bookmarkEnd w:id="5"/>
    <w:p w14:paraId="1C921830" w14:textId="77777777" w:rsidR="001D3298" w:rsidRPr="009847D6" w:rsidRDefault="00602002" w:rsidP="00AE7B49">
      <w:pPr>
        <w:pStyle w:val="Nadpis2"/>
        <w:rPr>
          <w:color w:val="auto"/>
        </w:rPr>
      </w:pPr>
      <w:r w:rsidRPr="009847D6">
        <w:rPr>
          <w:color w:val="auto"/>
        </w:rPr>
        <w:t>Zhodnotenie agresívnych</w:t>
      </w:r>
      <w:r w:rsidR="00DC2B3B" w:rsidRPr="009847D6">
        <w:rPr>
          <w:color w:val="auto"/>
        </w:rPr>
        <w:t xml:space="preserve"> </w:t>
      </w:r>
      <w:r w:rsidR="001D3298" w:rsidRPr="009847D6">
        <w:rPr>
          <w:color w:val="auto"/>
        </w:rPr>
        <w:t>vlastností zemín</w:t>
      </w:r>
    </w:p>
    <w:p w14:paraId="2BB6BB56" w14:textId="4380B494" w:rsidR="000D03D7" w:rsidRPr="009847D6" w:rsidRDefault="00E00068" w:rsidP="00F35216">
      <w:pPr>
        <w:pStyle w:val="Normlntytext"/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t>H</w:t>
      </w:r>
      <w:r w:rsidR="00B02B2B" w:rsidRPr="009847D6">
        <w:rPr>
          <w:rFonts w:cs="Arial"/>
          <w:color w:val="auto"/>
          <w:sz w:val="20"/>
          <w:szCs w:val="20"/>
        </w:rPr>
        <w:t xml:space="preserve">odnotenie stupňa korózneho pôsobenia zemín na </w:t>
      </w:r>
      <w:r w:rsidR="002A315E" w:rsidRPr="009847D6">
        <w:rPr>
          <w:rFonts w:cs="Arial"/>
          <w:color w:val="auto"/>
          <w:sz w:val="20"/>
          <w:szCs w:val="20"/>
        </w:rPr>
        <w:t>oceľ</w:t>
      </w:r>
      <w:r w:rsidR="00B575DD" w:rsidRPr="009847D6">
        <w:rPr>
          <w:rFonts w:cs="Arial"/>
          <w:color w:val="auto"/>
          <w:sz w:val="20"/>
          <w:szCs w:val="20"/>
        </w:rPr>
        <w:t xml:space="preserve"> </w:t>
      </w:r>
      <w:r w:rsidR="000D7EC3" w:rsidRPr="009847D6">
        <w:rPr>
          <w:rFonts w:cs="Arial"/>
          <w:color w:val="auto"/>
          <w:sz w:val="20"/>
          <w:szCs w:val="20"/>
        </w:rPr>
        <w:t>p</w:t>
      </w:r>
      <w:r w:rsidR="00B02B2B" w:rsidRPr="009847D6">
        <w:rPr>
          <w:rFonts w:cs="Arial"/>
          <w:color w:val="auto"/>
          <w:sz w:val="20"/>
          <w:szCs w:val="20"/>
        </w:rPr>
        <w:t xml:space="preserve">odľa normy </w:t>
      </w:r>
      <w:r w:rsidR="00F35216" w:rsidRPr="009847D6">
        <w:rPr>
          <w:rFonts w:cs="Arial"/>
          <w:color w:val="auto"/>
          <w:sz w:val="20"/>
          <w:szCs w:val="20"/>
        </w:rPr>
        <w:t xml:space="preserve">STN 03 8372. </w:t>
      </w:r>
      <w:r w:rsidR="00B02B2B" w:rsidRPr="009847D6">
        <w:rPr>
          <w:rFonts w:cs="Arial"/>
          <w:color w:val="auto"/>
          <w:sz w:val="20"/>
          <w:szCs w:val="20"/>
        </w:rPr>
        <w:t xml:space="preserve">Pre hodnotenie chemického pôsobenia zemín na betón </w:t>
      </w:r>
      <w:r w:rsidR="00A610DA" w:rsidRPr="009847D6">
        <w:rPr>
          <w:rFonts w:cs="Arial"/>
          <w:color w:val="auto"/>
          <w:sz w:val="20"/>
          <w:szCs w:val="20"/>
        </w:rPr>
        <w:t>bola</w:t>
      </w:r>
      <w:r w:rsidR="00B02B2B" w:rsidRPr="009847D6">
        <w:rPr>
          <w:rFonts w:cs="Arial"/>
          <w:color w:val="auto"/>
          <w:sz w:val="20"/>
          <w:szCs w:val="20"/>
        </w:rPr>
        <w:t xml:space="preserve"> použ</w:t>
      </w:r>
      <w:r w:rsidR="00A610DA" w:rsidRPr="009847D6">
        <w:rPr>
          <w:rFonts w:cs="Arial"/>
          <w:color w:val="auto"/>
          <w:sz w:val="20"/>
          <w:szCs w:val="20"/>
        </w:rPr>
        <w:t>itá</w:t>
      </w:r>
      <w:r w:rsidR="00B02B2B" w:rsidRPr="009847D6">
        <w:rPr>
          <w:rFonts w:cs="Arial"/>
          <w:color w:val="auto"/>
          <w:sz w:val="20"/>
          <w:szCs w:val="20"/>
        </w:rPr>
        <w:t xml:space="preserve"> </w:t>
      </w:r>
      <w:r w:rsidR="00A610DA" w:rsidRPr="009847D6">
        <w:rPr>
          <w:rFonts w:cs="Arial"/>
          <w:color w:val="auto"/>
          <w:sz w:val="20"/>
          <w:szCs w:val="20"/>
        </w:rPr>
        <w:t xml:space="preserve">hodnotiaca </w:t>
      </w:r>
      <w:r w:rsidR="00B02B2B" w:rsidRPr="009847D6">
        <w:rPr>
          <w:rFonts w:cs="Arial"/>
          <w:color w:val="auto"/>
          <w:sz w:val="20"/>
          <w:szCs w:val="20"/>
        </w:rPr>
        <w:t>norm</w:t>
      </w:r>
      <w:r w:rsidR="00A610DA" w:rsidRPr="009847D6">
        <w:rPr>
          <w:rFonts w:cs="Arial"/>
          <w:color w:val="auto"/>
          <w:sz w:val="20"/>
          <w:szCs w:val="20"/>
        </w:rPr>
        <w:t>a</w:t>
      </w:r>
      <w:r w:rsidR="00B02B2B" w:rsidRPr="009847D6">
        <w:rPr>
          <w:rFonts w:cs="Arial"/>
          <w:color w:val="auto"/>
          <w:sz w:val="20"/>
          <w:szCs w:val="20"/>
        </w:rPr>
        <w:t xml:space="preserve"> STN EN 206-1</w:t>
      </w:r>
      <w:r w:rsidR="0063662F" w:rsidRPr="009847D6">
        <w:rPr>
          <w:rFonts w:cs="Arial"/>
          <w:color w:val="auto"/>
          <w:sz w:val="20"/>
          <w:szCs w:val="20"/>
        </w:rPr>
        <w:t>: 2013+A1:2017</w:t>
      </w:r>
      <w:r w:rsidR="00B02B2B" w:rsidRPr="009847D6">
        <w:rPr>
          <w:rFonts w:cs="Arial"/>
          <w:color w:val="auto"/>
          <w:sz w:val="20"/>
          <w:szCs w:val="20"/>
        </w:rPr>
        <w:t xml:space="preserve">. </w:t>
      </w:r>
      <w:r w:rsidR="001D3298" w:rsidRPr="009847D6">
        <w:rPr>
          <w:rFonts w:cs="Arial"/>
          <w:color w:val="auto"/>
          <w:sz w:val="20"/>
          <w:szCs w:val="20"/>
        </w:rPr>
        <w:t>Analyzované obsahy hodnotiacich ukazovateľov agresivity zemín sú spracované v</w:t>
      </w:r>
      <w:r w:rsidR="00F35216" w:rsidRPr="009847D6">
        <w:rPr>
          <w:rFonts w:cs="Arial"/>
          <w:color w:val="auto"/>
          <w:sz w:val="20"/>
          <w:szCs w:val="20"/>
        </w:rPr>
        <w:t> </w:t>
      </w:r>
      <w:r w:rsidR="001D3298" w:rsidRPr="009847D6">
        <w:rPr>
          <w:rFonts w:cs="Arial"/>
          <w:color w:val="auto"/>
          <w:sz w:val="20"/>
          <w:szCs w:val="20"/>
        </w:rPr>
        <w:t>tabuľke</w:t>
      </w:r>
      <w:r w:rsidR="00F35216" w:rsidRPr="009847D6">
        <w:rPr>
          <w:rFonts w:cs="Arial"/>
          <w:color w:val="auto"/>
          <w:sz w:val="20"/>
          <w:szCs w:val="20"/>
        </w:rPr>
        <w:t xml:space="preserve"> </w:t>
      </w:r>
      <w:r w:rsidR="00E63F61" w:rsidRPr="009847D6">
        <w:rPr>
          <w:rFonts w:cs="Arial"/>
          <w:color w:val="auto"/>
          <w:sz w:val="20"/>
          <w:szCs w:val="20"/>
        </w:rPr>
        <w:fldChar w:fldCharType="begin"/>
      </w:r>
      <w:r w:rsidR="00E63F61" w:rsidRPr="009847D6">
        <w:rPr>
          <w:rFonts w:cs="Arial"/>
          <w:color w:val="auto"/>
          <w:sz w:val="20"/>
          <w:szCs w:val="20"/>
        </w:rPr>
        <w:instrText xml:space="preserve"> REF \*ARABIC _Ref15895540 \h  \* MERGEFORMAT </w:instrText>
      </w:r>
      <w:r w:rsidR="00E63F61" w:rsidRPr="009847D6">
        <w:rPr>
          <w:rFonts w:cs="Arial"/>
          <w:color w:val="auto"/>
          <w:sz w:val="20"/>
          <w:szCs w:val="20"/>
        </w:rPr>
      </w:r>
      <w:r w:rsidR="00E63F61" w:rsidRPr="009847D6">
        <w:rPr>
          <w:rFonts w:cs="Arial"/>
          <w:color w:val="auto"/>
          <w:sz w:val="20"/>
          <w:szCs w:val="20"/>
        </w:rPr>
        <w:fldChar w:fldCharType="separate"/>
      </w:r>
      <w:r w:rsidR="00592D79">
        <w:rPr>
          <w:rFonts w:cs="Arial"/>
          <w:color w:val="auto"/>
          <w:sz w:val="20"/>
          <w:szCs w:val="20"/>
        </w:rPr>
        <w:t>3</w:t>
      </w:r>
      <w:r w:rsidR="00E63F61" w:rsidRPr="009847D6">
        <w:rPr>
          <w:rFonts w:cs="Arial"/>
          <w:color w:val="auto"/>
          <w:sz w:val="20"/>
          <w:szCs w:val="20"/>
        </w:rPr>
        <w:fldChar w:fldCharType="end"/>
      </w:r>
      <w:r w:rsidR="00F35216" w:rsidRPr="009847D6">
        <w:rPr>
          <w:rFonts w:cs="Arial"/>
          <w:color w:val="auto"/>
          <w:sz w:val="20"/>
          <w:szCs w:val="20"/>
        </w:rPr>
        <w:t>.</w:t>
      </w:r>
    </w:p>
    <w:p w14:paraId="6A9EF256" w14:textId="77777777" w:rsidR="000B22C4" w:rsidRPr="009847D6" w:rsidRDefault="000B22C4" w:rsidP="000D7C7C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5F60076F" w14:textId="0F639354" w:rsidR="004978EE" w:rsidRPr="009847D6" w:rsidRDefault="004978EE" w:rsidP="004978EE">
      <w:pPr>
        <w:pStyle w:val="Popis"/>
        <w:spacing w:line="276" w:lineRule="auto"/>
        <w:ind w:left="1418" w:hanging="1418"/>
        <w:jc w:val="both"/>
        <w:rPr>
          <w:rFonts w:ascii="Arial" w:hAnsi="Arial" w:cs="Arial"/>
          <w:b w:val="0"/>
          <w:i/>
        </w:rPr>
      </w:pPr>
      <w:bookmarkStart w:id="6" w:name="_Ref15895540"/>
      <w:r w:rsidRPr="009847D6">
        <w:rPr>
          <w:rFonts w:ascii="Arial" w:hAnsi="Arial" w:cs="Arial"/>
          <w:b w:val="0"/>
          <w:i/>
        </w:rPr>
        <w:t xml:space="preserve">Tabuľka </w:t>
      </w:r>
      <w:r w:rsidRPr="009847D6">
        <w:rPr>
          <w:rFonts w:ascii="Arial" w:hAnsi="Arial" w:cs="Arial"/>
          <w:b w:val="0"/>
          <w:i/>
        </w:rPr>
        <w:fldChar w:fldCharType="begin"/>
      </w:r>
      <w:r w:rsidRPr="009847D6">
        <w:rPr>
          <w:rFonts w:ascii="Arial" w:hAnsi="Arial" w:cs="Arial"/>
          <w:b w:val="0"/>
          <w:i/>
        </w:rPr>
        <w:instrText xml:space="preserve"> SEQ Tabuľka \* ARABIC </w:instrText>
      </w:r>
      <w:r w:rsidRPr="009847D6">
        <w:rPr>
          <w:rFonts w:ascii="Arial" w:hAnsi="Arial" w:cs="Arial"/>
          <w:b w:val="0"/>
          <w:i/>
        </w:rPr>
        <w:fldChar w:fldCharType="separate"/>
      </w:r>
      <w:r w:rsidR="00592D79">
        <w:rPr>
          <w:rFonts w:ascii="Arial" w:hAnsi="Arial" w:cs="Arial"/>
          <w:b w:val="0"/>
          <w:i/>
          <w:noProof/>
        </w:rPr>
        <w:t>3</w:t>
      </w:r>
      <w:r w:rsidRPr="009847D6">
        <w:rPr>
          <w:rFonts w:ascii="Arial" w:hAnsi="Arial" w:cs="Arial"/>
          <w:b w:val="0"/>
          <w:i/>
        </w:rPr>
        <w:fldChar w:fldCharType="end"/>
      </w:r>
      <w:bookmarkEnd w:id="6"/>
      <w:r w:rsidRPr="009847D6">
        <w:rPr>
          <w:rFonts w:ascii="Arial" w:hAnsi="Arial" w:cs="Arial"/>
          <w:b w:val="0"/>
          <w:i/>
        </w:rPr>
        <w:tab/>
        <w:t xml:space="preserve">Stupeň chemického pôsobenia zemín na betón a korózneho pôsobenia zemín na </w:t>
      </w:r>
      <w:r w:rsidR="00605F4E" w:rsidRPr="009847D6">
        <w:rPr>
          <w:rFonts w:ascii="Arial" w:hAnsi="Arial" w:cs="Arial"/>
          <w:b w:val="0"/>
          <w:i/>
        </w:rPr>
        <w:t>oceľ</w:t>
      </w:r>
      <w:r w:rsidRPr="009847D6">
        <w:rPr>
          <w:rFonts w:ascii="Arial" w:hAnsi="Arial" w:cs="Arial"/>
          <w:b w:val="0"/>
          <w:i/>
        </w:rPr>
        <w:t xml:space="preserve"> </w:t>
      </w:r>
    </w:p>
    <w:tbl>
      <w:tblPr>
        <w:tblW w:w="4940" w:type="pct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29"/>
        <w:gridCol w:w="704"/>
        <w:gridCol w:w="985"/>
        <w:gridCol w:w="985"/>
        <w:gridCol w:w="985"/>
        <w:gridCol w:w="1879"/>
        <w:gridCol w:w="1442"/>
      </w:tblGrid>
      <w:tr w:rsidR="00AE7B49" w:rsidRPr="009847D6" w14:paraId="74F3F4E0" w14:textId="77777777" w:rsidTr="00AC71C5">
        <w:trPr>
          <w:trHeight w:val="318"/>
          <w:tblHeader/>
        </w:trPr>
        <w:tc>
          <w:tcPr>
            <w:tcW w:w="133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020A1D1F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Geologické dielo </w:t>
            </w:r>
            <w:r w:rsidRPr="009847D6">
              <w:rPr>
                <w:rFonts w:ascii="Arial" w:hAnsi="Arial" w:cs="Arial"/>
                <w:sz w:val="14"/>
                <w:szCs w:val="14"/>
              </w:rPr>
              <w:t>(hĺbka odberu)</w:t>
            </w:r>
            <w:r w:rsidRPr="009847D6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0BE209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obsah Cl</w:t>
            </w:r>
            <w:r w:rsidRPr="009847D6">
              <w:rPr>
                <w:rFonts w:ascii="Arial" w:hAnsi="Arial" w:cs="Arial"/>
                <w:sz w:val="14"/>
                <w:szCs w:val="14"/>
                <w:vertAlign w:val="superscript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7EB60D1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 xml:space="preserve">obsah </w:t>
            </w:r>
            <w:proofErr w:type="spellStart"/>
            <w:r w:rsidRPr="009847D6">
              <w:rPr>
                <w:rFonts w:ascii="Arial" w:hAnsi="Arial" w:cs="Arial"/>
                <w:sz w:val="14"/>
                <w:szCs w:val="14"/>
              </w:rPr>
              <w:t>celk</w:t>
            </w:r>
            <w:proofErr w:type="spellEnd"/>
            <w:r w:rsidRPr="009847D6">
              <w:rPr>
                <w:rFonts w:ascii="Arial" w:hAnsi="Arial" w:cs="Arial"/>
                <w:sz w:val="14"/>
                <w:szCs w:val="14"/>
              </w:rPr>
              <w:t>. síry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BEE11D5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obsah SO</w:t>
            </w:r>
            <w:r w:rsidRPr="009847D6">
              <w:rPr>
                <w:rFonts w:ascii="Arial" w:hAnsi="Arial" w:cs="Arial"/>
                <w:sz w:val="14"/>
                <w:szCs w:val="14"/>
                <w:vertAlign w:val="subscript"/>
              </w:rPr>
              <w:t>4</w:t>
            </w:r>
            <w:r w:rsidRPr="009847D6">
              <w:rPr>
                <w:rFonts w:ascii="Arial" w:hAnsi="Arial" w:cs="Arial"/>
                <w:sz w:val="14"/>
                <w:szCs w:val="14"/>
                <w:vertAlign w:val="superscript"/>
              </w:rPr>
              <w:t>2-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72F0566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kyslosť zemín</w:t>
            </w:r>
          </w:p>
        </w:tc>
        <w:tc>
          <w:tcPr>
            <w:tcW w:w="98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1EEFEE9" w14:textId="1F8D5941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STN EN 206-1</w:t>
            </w:r>
            <w:r w:rsidR="0063662F" w:rsidRPr="009847D6">
              <w:rPr>
                <w:rFonts w:ascii="Arial" w:hAnsi="Arial" w:cs="Arial"/>
                <w:sz w:val="14"/>
                <w:szCs w:val="14"/>
              </w:rPr>
              <w:t>:</w:t>
            </w:r>
            <w:r w:rsidR="004964EE" w:rsidRPr="009847D6">
              <w:rPr>
                <w:rFonts w:ascii="Arial" w:hAnsi="Arial" w:cs="Arial"/>
                <w:sz w:val="14"/>
                <w:szCs w:val="14"/>
              </w:rPr>
              <w:t>2013+A1:</w:t>
            </w:r>
            <w:r w:rsidR="0063662F" w:rsidRPr="009847D6">
              <w:rPr>
                <w:rFonts w:ascii="Arial" w:hAnsi="Arial" w:cs="Arial"/>
                <w:sz w:val="14"/>
                <w:szCs w:val="14"/>
              </w:rPr>
              <w:t>2017</w:t>
            </w:r>
          </w:p>
          <w:p w14:paraId="08B5F6DB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(chemický účinok na betón)</w:t>
            </w:r>
          </w:p>
        </w:tc>
        <w:tc>
          <w:tcPr>
            <w:tcW w:w="75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CBEA9A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STN 03 8372 (agresivita na kovové  materiály)</w:t>
            </w:r>
          </w:p>
        </w:tc>
      </w:tr>
      <w:tr w:rsidR="00AE7B49" w:rsidRPr="009847D6" w14:paraId="4F68547A" w14:textId="77777777" w:rsidTr="00AC71C5">
        <w:trPr>
          <w:trHeight w:val="168"/>
          <w:tblHeader/>
        </w:trPr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4E063AE6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0E5767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3C000F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mg/kg suš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DAF9AC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ml/kg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0CA8F422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48AA7C1E" w14:textId="77777777" w:rsidR="004978EE" w:rsidRPr="009847D6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7B49" w:rsidRPr="009847D6" w14:paraId="6DD421AD" w14:textId="77777777" w:rsidTr="00AE7B49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00821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bookmarkStart w:id="7" w:name="_Hlk40108345"/>
            <w:r w:rsidRPr="009847D6">
              <w:rPr>
                <w:rFonts w:ascii="Arial" w:hAnsi="Arial" w:cs="Arial"/>
                <w:b/>
                <w:sz w:val="14"/>
                <w:szCs w:val="14"/>
              </w:rPr>
              <w:t>VKM-02 (2,9-3,0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4B88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18B58A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9517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41,0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B61B85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A6B0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F8976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  <w:tr w:rsidR="00AE7B49" w:rsidRPr="009847D6" w14:paraId="3616C673" w14:textId="77777777" w:rsidTr="00AE7B49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1CE7F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VKM-04 (2,0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B4A1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63518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3F79E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19,7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5CA1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6054E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566969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  <w:tr w:rsidR="00AE7B49" w:rsidRPr="009847D6" w14:paraId="3BE00B37" w14:textId="77777777" w:rsidTr="00AE7B49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C7F36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VKM-07 (2,4-2,5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D2B201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03B18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BF11F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0FCDB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14C60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2BF198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  <w:tr w:rsidR="00AE7B49" w:rsidRPr="009847D6" w14:paraId="505DFBF1" w14:textId="77777777" w:rsidTr="00AE7B49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B2343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VKM-09 (3,7-3,8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24727E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492B9B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1ABF5C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13,6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2C156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3DAFE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17C66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  <w:tr w:rsidR="00AE7B49" w:rsidRPr="009847D6" w14:paraId="3736423F" w14:textId="77777777" w:rsidTr="00AE7B49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730CE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47D6">
              <w:rPr>
                <w:rFonts w:ascii="Arial" w:hAnsi="Arial" w:cs="Arial"/>
                <w:b/>
                <w:sz w:val="14"/>
                <w:szCs w:val="14"/>
              </w:rPr>
              <w:t>VKM-11 (5,6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382A07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B1043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FAA7BD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10,4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01E9A2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CBBDF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7059E9" w14:textId="77777777" w:rsidR="00AE7B49" w:rsidRPr="009847D6" w:rsidRDefault="00AE7B49" w:rsidP="000F29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7D6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  <w:bookmarkEnd w:id="7"/>
    </w:tbl>
    <w:p w14:paraId="7F07BC1C" w14:textId="77777777" w:rsidR="003965B7" w:rsidRPr="009847D6" w:rsidRDefault="003965B7" w:rsidP="000D7C7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73E8DB" w14:textId="77777777" w:rsidR="0004751B" w:rsidRPr="009847D6" w:rsidRDefault="0004751B" w:rsidP="006F4355">
      <w:pPr>
        <w:pStyle w:val="Normlntytext"/>
        <w:rPr>
          <w:rFonts w:cs="Arial"/>
          <w:color w:val="auto"/>
          <w:sz w:val="20"/>
          <w:szCs w:val="20"/>
        </w:rPr>
      </w:pPr>
    </w:p>
    <w:p w14:paraId="3EAEDE1B" w14:textId="77777777" w:rsidR="0004751B" w:rsidRPr="009847D6" w:rsidRDefault="0004751B" w:rsidP="006F4355">
      <w:pPr>
        <w:pStyle w:val="Normlntytext"/>
        <w:rPr>
          <w:rFonts w:cs="Arial"/>
          <w:color w:val="auto"/>
          <w:sz w:val="20"/>
          <w:szCs w:val="20"/>
        </w:rPr>
      </w:pPr>
    </w:p>
    <w:p w14:paraId="6977BB48" w14:textId="344D3F9E" w:rsidR="006F4355" w:rsidRPr="009847D6" w:rsidRDefault="006F4355" w:rsidP="006F4355">
      <w:pPr>
        <w:pStyle w:val="Normlntytext"/>
        <w:rPr>
          <w:rFonts w:cs="Arial"/>
          <w:color w:val="auto"/>
          <w:sz w:val="20"/>
          <w:szCs w:val="20"/>
        </w:rPr>
      </w:pPr>
      <w:r w:rsidRPr="009847D6">
        <w:rPr>
          <w:rFonts w:cs="Arial"/>
          <w:color w:val="auto"/>
          <w:sz w:val="20"/>
          <w:szCs w:val="20"/>
        </w:rPr>
        <w:lastRenderedPageBreak/>
        <w:t xml:space="preserve">Z výsledkov stanovení hodnotiacich ukazovateľov agresívnych vlastností stanovených zo vzoriek zemín (tabuľka </w:t>
      </w:r>
      <w:r w:rsidRPr="009847D6">
        <w:rPr>
          <w:rFonts w:cs="Arial"/>
          <w:color w:val="auto"/>
          <w:sz w:val="20"/>
          <w:szCs w:val="20"/>
        </w:rPr>
        <w:fldChar w:fldCharType="begin"/>
      </w:r>
      <w:r w:rsidRPr="009847D6">
        <w:rPr>
          <w:rFonts w:cs="Arial"/>
          <w:color w:val="auto"/>
          <w:sz w:val="20"/>
          <w:szCs w:val="20"/>
        </w:rPr>
        <w:instrText xml:space="preserve"> REF \*ARABIC _Ref15895540 \h  \* MERGEFORMAT </w:instrText>
      </w:r>
      <w:r w:rsidRPr="009847D6">
        <w:rPr>
          <w:rFonts w:cs="Arial"/>
          <w:color w:val="auto"/>
          <w:sz w:val="20"/>
          <w:szCs w:val="20"/>
        </w:rPr>
      </w:r>
      <w:r w:rsidRPr="009847D6">
        <w:rPr>
          <w:rFonts w:cs="Arial"/>
          <w:color w:val="auto"/>
          <w:sz w:val="20"/>
          <w:szCs w:val="20"/>
        </w:rPr>
        <w:fldChar w:fldCharType="separate"/>
      </w:r>
      <w:r w:rsidR="00592D79">
        <w:rPr>
          <w:rFonts w:cs="Arial"/>
          <w:color w:val="auto"/>
          <w:sz w:val="20"/>
          <w:szCs w:val="20"/>
        </w:rPr>
        <w:t>3</w:t>
      </w:r>
      <w:r w:rsidRPr="009847D6">
        <w:rPr>
          <w:rFonts w:cs="Arial"/>
          <w:color w:val="auto"/>
          <w:sz w:val="20"/>
          <w:szCs w:val="20"/>
        </w:rPr>
        <w:fldChar w:fldCharType="end"/>
      </w:r>
      <w:r w:rsidRPr="009847D6">
        <w:rPr>
          <w:rFonts w:cs="Arial"/>
          <w:color w:val="auto"/>
          <w:sz w:val="20"/>
          <w:szCs w:val="20"/>
        </w:rPr>
        <w:t>) vyplýva, že zeminy tvoria prostredie bez nebezpečenstva korózie betónu vplyvom chemického pôsobenia</w:t>
      </w:r>
      <w:r w:rsidR="00645571">
        <w:rPr>
          <w:rFonts w:cs="Arial"/>
          <w:color w:val="auto"/>
          <w:sz w:val="20"/>
          <w:szCs w:val="20"/>
        </w:rPr>
        <w:t>.</w:t>
      </w:r>
    </w:p>
    <w:p w14:paraId="3158AC79" w14:textId="31C9B2BE" w:rsidR="006F4355" w:rsidRPr="009847D6" w:rsidRDefault="006F4355" w:rsidP="006F4355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 xml:space="preserve">Na základe laboratórnych stanovených hodnotiacich ukazovateľov koróznej agresivity zemín - obsahov percentuálneho zastúpenia chloridov a celkovej síry (tabuľka </w:t>
      </w:r>
      <w:r w:rsidRPr="009847D6">
        <w:rPr>
          <w:rFonts w:ascii="Arial" w:hAnsi="Arial" w:cs="Arial"/>
          <w:sz w:val="20"/>
          <w:szCs w:val="20"/>
        </w:rPr>
        <w:fldChar w:fldCharType="begin"/>
      </w:r>
      <w:r w:rsidRPr="009847D6">
        <w:rPr>
          <w:rFonts w:ascii="Arial" w:hAnsi="Arial" w:cs="Arial"/>
          <w:sz w:val="20"/>
          <w:szCs w:val="20"/>
        </w:rPr>
        <w:instrText xml:space="preserve"> REF \*ARABIC _Ref15895540 \h  \* MERGEFORMAT </w:instrText>
      </w:r>
      <w:r w:rsidRPr="009847D6">
        <w:rPr>
          <w:rFonts w:ascii="Arial" w:hAnsi="Arial" w:cs="Arial"/>
          <w:sz w:val="20"/>
          <w:szCs w:val="20"/>
        </w:rPr>
      </w:r>
      <w:r w:rsidRPr="009847D6">
        <w:rPr>
          <w:rFonts w:ascii="Arial" w:hAnsi="Arial" w:cs="Arial"/>
          <w:sz w:val="20"/>
          <w:szCs w:val="20"/>
        </w:rPr>
        <w:fldChar w:fldCharType="separate"/>
      </w:r>
      <w:r w:rsidR="00592D79">
        <w:rPr>
          <w:rFonts w:ascii="Arial" w:hAnsi="Arial" w:cs="Arial"/>
          <w:sz w:val="20"/>
          <w:szCs w:val="20"/>
        </w:rPr>
        <w:t>3</w:t>
      </w:r>
      <w:r w:rsidRPr="009847D6">
        <w:rPr>
          <w:rFonts w:ascii="Arial" w:hAnsi="Arial" w:cs="Arial"/>
          <w:sz w:val="20"/>
          <w:szCs w:val="20"/>
        </w:rPr>
        <w:fldChar w:fldCharType="end"/>
      </w:r>
      <w:r w:rsidRPr="009847D6">
        <w:rPr>
          <w:rFonts w:ascii="Arial" w:hAnsi="Arial" w:cs="Arial"/>
          <w:sz w:val="20"/>
          <w:szCs w:val="20"/>
        </w:rPr>
        <w:t>) sú hodnotené vzorky zeminy prostredím s veľmi nízkou chemickou agresivitou na oceľ so stupňom koróznej agresivity I. Na ochranu ocele uloženej v pôde a vode sa odporúča podľa hodnotiacej normy STN 03 8372 v prostredí s veľmi nízkou na oceľ so stupňom koróznej agresivity I.  použiť normálnu izoláciu.</w:t>
      </w:r>
    </w:p>
    <w:p w14:paraId="0FF382EA" w14:textId="77777777" w:rsidR="006D6F42" w:rsidRPr="009847D6" w:rsidRDefault="006D6F42" w:rsidP="000D7C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96795C" w14:textId="77777777" w:rsidR="0009339A" w:rsidRDefault="0009339A" w:rsidP="000D7C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BA9C28" w14:textId="77777777" w:rsidR="0009339A" w:rsidRDefault="0009339A" w:rsidP="000D7C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E0E54F" w14:textId="62988357" w:rsidR="00052E40" w:rsidRPr="009847D6" w:rsidRDefault="00052E40" w:rsidP="0009339A">
      <w:pPr>
        <w:spacing w:line="276" w:lineRule="auto"/>
        <w:ind w:left="5672" w:firstLine="709"/>
        <w:jc w:val="both"/>
        <w:rPr>
          <w:rFonts w:ascii="Arial" w:hAnsi="Arial" w:cs="Arial"/>
          <w:sz w:val="20"/>
          <w:szCs w:val="20"/>
        </w:rPr>
      </w:pPr>
      <w:r w:rsidRPr="009847D6">
        <w:rPr>
          <w:rFonts w:ascii="Arial" w:hAnsi="Arial" w:cs="Arial"/>
          <w:sz w:val="20"/>
          <w:szCs w:val="20"/>
        </w:rPr>
        <w:t>Vypracoval :</w:t>
      </w:r>
      <w:r w:rsidRPr="009847D6">
        <w:rPr>
          <w:rFonts w:ascii="Arial" w:hAnsi="Arial" w:cs="Arial"/>
          <w:sz w:val="20"/>
          <w:szCs w:val="20"/>
        </w:rPr>
        <w:tab/>
        <w:t xml:space="preserve">Mgr. Marián </w:t>
      </w:r>
      <w:proofErr w:type="spellStart"/>
      <w:r w:rsidRPr="009847D6">
        <w:rPr>
          <w:rFonts w:ascii="Arial" w:hAnsi="Arial" w:cs="Arial"/>
          <w:sz w:val="20"/>
          <w:szCs w:val="20"/>
        </w:rPr>
        <w:t>Coplák</w:t>
      </w:r>
      <w:proofErr w:type="spellEnd"/>
    </w:p>
    <w:p w14:paraId="46C9DAF2" w14:textId="77777777" w:rsidR="00052E40" w:rsidRPr="009847D6" w:rsidRDefault="00A9433B" w:rsidP="000D7C7C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847D6">
        <w:rPr>
          <w:rFonts w:ascii="Arial" w:hAnsi="Arial" w:cs="Arial"/>
          <w:sz w:val="20"/>
          <w:szCs w:val="20"/>
        </w:rPr>
        <w:br w:type="page"/>
      </w:r>
      <w:r w:rsidR="00052E40" w:rsidRPr="009847D6">
        <w:rPr>
          <w:rFonts w:ascii="Arial" w:hAnsi="Arial" w:cs="Arial"/>
          <w:b/>
          <w:szCs w:val="22"/>
        </w:rPr>
        <w:lastRenderedPageBreak/>
        <w:t>ZOZNAM LITERATÚRY:</w:t>
      </w:r>
    </w:p>
    <w:p w14:paraId="48E1482F" w14:textId="77777777" w:rsidR="00052E40" w:rsidRPr="009847D6" w:rsidRDefault="00052E40" w:rsidP="000D7C7C">
      <w:pPr>
        <w:spacing w:line="276" w:lineRule="auto"/>
        <w:ind w:left="2268" w:hanging="2268"/>
        <w:jc w:val="both"/>
        <w:rPr>
          <w:rFonts w:ascii="Arial" w:hAnsi="Arial" w:cs="Arial"/>
          <w:sz w:val="22"/>
          <w:szCs w:val="22"/>
        </w:rPr>
      </w:pPr>
    </w:p>
    <w:p w14:paraId="1A881A00" w14:textId="77777777" w:rsidR="00052E40" w:rsidRPr="009847D6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847D6">
        <w:rPr>
          <w:rFonts w:ascii="Arial" w:hAnsi="Arial" w:cs="Arial"/>
          <w:sz w:val="22"/>
          <w:szCs w:val="22"/>
        </w:rPr>
        <w:t>Gazda, S.:</w:t>
      </w:r>
      <w:r w:rsidRPr="009847D6">
        <w:rPr>
          <w:rFonts w:ascii="Arial" w:hAnsi="Arial" w:cs="Arial"/>
          <w:sz w:val="22"/>
          <w:szCs w:val="22"/>
        </w:rPr>
        <w:tab/>
        <w:t>Chemizmus podzemných vôd Západných Karpát a jeho genetická klasifikácia. Materiály z III. celoslovenskej konferencie, II. časť. GÚDŠ Bratislava, 1974</w:t>
      </w:r>
    </w:p>
    <w:p w14:paraId="725A2121" w14:textId="77777777" w:rsidR="00052E40" w:rsidRPr="009847D6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06B5D27F" w14:textId="77777777" w:rsidR="00052E40" w:rsidRPr="009847D6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847D6">
        <w:rPr>
          <w:rFonts w:ascii="Arial" w:hAnsi="Arial" w:cs="Arial"/>
          <w:sz w:val="22"/>
          <w:szCs w:val="22"/>
        </w:rPr>
        <w:t xml:space="preserve">Gazda, S.: </w:t>
      </w:r>
      <w:r w:rsidRPr="009847D6">
        <w:rPr>
          <w:rFonts w:ascii="Arial" w:hAnsi="Arial" w:cs="Arial"/>
          <w:sz w:val="22"/>
          <w:szCs w:val="22"/>
        </w:rPr>
        <w:tab/>
        <w:t xml:space="preserve">Modifikácia </w:t>
      </w:r>
      <w:proofErr w:type="spellStart"/>
      <w:r w:rsidRPr="009847D6">
        <w:rPr>
          <w:rFonts w:ascii="Arial" w:hAnsi="Arial" w:cs="Arial"/>
          <w:sz w:val="22"/>
          <w:szCs w:val="22"/>
        </w:rPr>
        <w:t>Palmerovho</w:t>
      </w:r>
      <w:proofErr w:type="spellEnd"/>
      <w:r w:rsidRPr="009847D6">
        <w:rPr>
          <w:rFonts w:ascii="Arial" w:hAnsi="Arial" w:cs="Arial"/>
          <w:sz w:val="22"/>
          <w:szCs w:val="22"/>
        </w:rPr>
        <w:t xml:space="preserve"> klasifikačného systému. Hydrogeologická ročenka 1970/1971</w:t>
      </w:r>
    </w:p>
    <w:p w14:paraId="08590E02" w14:textId="77777777" w:rsidR="00052E40" w:rsidRPr="009847D6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3C3496F4" w14:textId="77777777" w:rsidR="003B225F" w:rsidRPr="009847D6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847D6">
        <w:rPr>
          <w:rFonts w:ascii="Arial" w:hAnsi="Arial" w:cs="Arial"/>
          <w:sz w:val="22"/>
          <w:szCs w:val="22"/>
        </w:rPr>
        <w:t>STN ISO 5667-1:2006</w:t>
      </w:r>
      <w:r w:rsidRPr="009847D6">
        <w:rPr>
          <w:rFonts w:ascii="Arial" w:hAnsi="Arial" w:cs="Arial"/>
          <w:sz w:val="22"/>
          <w:szCs w:val="22"/>
        </w:rPr>
        <w:tab/>
        <w:t>Kvalita vody, Odber vzoriek, Časť 1</w:t>
      </w:r>
    </w:p>
    <w:p w14:paraId="488FD2E6" w14:textId="77777777" w:rsidR="003B225F" w:rsidRPr="009847D6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5A23A39B" w14:textId="77777777" w:rsidR="000F6630" w:rsidRPr="009847D6" w:rsidRDefault="000F6630" w:rsidP="000F6630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847D6">
        <w:rPr>
          <w:rFonts w:ascii="Arial" w:hAnsi="Arial" w:cs="Arial"/>
          <w:sz w:val="22"/>
          <w:szCs w:val="22"/>
        </w:rPr>
        <w:t>STN ISO 5567-11 Kvalita vody, odber vzoriek, časť 11: Pokyny na odber vzoriek podzemných vôd.</w:t>
      </w:r>
    </w:p>
    <w:p w14:paraId="24484DD9" w14:textId="77777777" w:rsidR="003B225F" w:rsidRPr="009847D6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3559AAA5" w14:textId="281B53A2" w:rsidR="003B225F" w:rsidRPr="009847D6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847D6">
        <w:rPr>
          <w:rFonts w:ascii="Arial" w:hAnsi="Arial" w:cs="Arial"/>
          <w:sz w:val="22"/>
          <w:szCs w:val="22"/>
        </w:rPr>
        <w:t>STN EN 206-1: 201</w:t>
      </w:r>
      <w:r w:rsidR="0063662F" w:rsidRPr="009847D6">
        <w:rPr>
          <w:rFonts w:ascii="Arial" w:hAnsi="Arial" w:cs="Arial"/>
          <w:sz w:val="22"/>
          <w:szCs w:val="22"/>
        </w:rPr>
        <w:t>3</w:t>
      </w:r>
      <w:r w:rsidRPr="009847D6">
        <w:rPr>
          <w:rFonts w:ascii="Arial" w:hAnsi="Arial" w:cs="Arial"/>
          <w:sz w:val="22"/>
          <w:szCs w:val="22"/>
        </w:rPr>
        <w:t>+A1</w:t>
      </w:r>
      <w:r w:rsidR="0063662F" w:rsidRPr="009847D6">
        <w:rPr>
          <w:rFonts w:ascii="Arial" w:hAnsi="Arial" w:cs="Arial"/>
          <w:sz w:val="22"/>
          <w:szCs w:val="22"/>
        </w:rPr>
        <w:t xml:space="preserve"> :2017 : </w:t>
      </w:r>
      <w:r w:rsidRPr="009847D6">
        <w:rPr>
          <w:rFonts w:ascii="Arial" w:hAnsi="Arial" w:cs="Arial"/>
          <w:sz w:val="22"/>
          <w:szCs w:val="22"/>
        </w:rPr>
        <w:t xml:space="preserve">Betón, časť 1, Špecifikácia, vlastnosti, výroba, zhoda. </w:t>
      </w:r>
    </w:p>
    <w:p w14:paraId="4BF43C02" w14:textId="77777777" w:rsidR="003B225F" w:rsidRPr="009847D6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73AEEED1" w14:textId="77777777" w:rsidR="003B225F" w:rsidRPr="009847D6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847D6">
        <w:rPr>
          <w:rFonts w:ascii="Arial" w:hAnsi="Arial" w:cs="Arial"/>
          <w:sz w:val="22"/>
          <w:szCs w:val="22"/>
        </w:rPr>
        <w:t xml:space="preserve">STN 03 8372 </w:t>
      </w:r>
      <w:r w:rsidRPr="009847D6">
        <w:rPr>
          <w:rFonts w:ascii="Arial" w:hAnsi="Arial" w:cs="Arial"/>
          <w:sz w:val="22"/>
          <w:szCs w:val="22"/>
        </w:rPr>
        <w:tab/>
        <w:t>Zásady ochrany proti korózii nelíniových zariadení uložených v zemi alebo vo vode zo dňa 2. 2. 1977</w:t>
      </w:r>
    </w:p>
    <w:sectPr w:rsidR="003B225F" w:rsidRPr="009847D6" w:rsidSect="00D45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/>
      <w:pgMar w:top="1843" w:right="1134" w:bottom="1418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BAF14" w14:textId="77777777" w:rsidR="000F2921" w:rsidRDefault="000F2921">
      <w:r>
        <w:separator/>
      </w:r>
    </w:p>
  </w:endnote>
  <w:endnote w:type="continuationSeparator" w:id="0">
    <w:p w14:paraId="0DC9B3FB" w14:textId="77777777" w:rsidR="000F2921" w:rsidRDefault="000F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CDAC6" w14:textId="77777777" w:rsidR="000F2921" w:rsidRDefault="000F2921" w:rsidP="00434A0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631C7BA" w14:textId="77777777" w:rsidR="000F2921" w:rsidRDefault="000F292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B6257" w14:textId="77777777" w:rsidR="000F2921" w:rsidRPr="0009339A" w:rsidRDefault="000F2921" w:rsidP="00434A05">
    <w:pPr>
      <w:pStyle w:val="Pta"/>
      <w:framePr w:wrap="around" w:vAnchor="text" w:hAnchor="margin" w:xAlign="center" w:y="1"/>
      <w:rPr>
        <w:rStyle w:val="slostrany"/>
        <w:rFonts w:cs="Arial"/>
        <w:sz w:val="18"/>
        <w:szCs w:val="18"/>
      </w:rPr>
    </w:pPr>
    <w:r w:rsidRPr="0009339A">
      <w:rPr>
        <w:rStyle w:val="slostrany"/>
        <w:rFonts w:cs="Arial"/>
        <w:sz w:val="18"/>
        <w:szCs w:val="18"/>
      </w:rPr>
      <w:fldChar w:fldCharType="begin"/>
    </w:r>
    <w:r w:rsidRPr="0009339A">
      <w:rPr>
        <w:rStyle w:val="slostrany"/>
        <w:rFonts w:cs="Arial"/>
        <w:sz w:val="18"/>
        <w:szCs w:val="18"/>
      </w:rPr>
      <w:instrText xml:space="preserve">PAGE  </w:instrText>
    </w:r>
    <w:r w:rsidRPr="0009339A">
      <w:rPr>
        <w:rStyle w:val="slostrany"/>
        <w:rFonts w:cs="Arial"/>
        <w:sz w:val="18"/>
        <w:szCs w:val="18"/>
      </w:rPr>
      <w:fldChar w:fldCharType="separate"/>
    </w:r>
    <w:r w:rsidR="0009339A">
      <w:rPr>
        <w:rStyle w:val="slostrany"/>
        <w:rFonts w:cs="Arial"/>
        <w:noProof/>
        <w:sz w:val="18"/>
        <w:szCs w:val="18"/>
      </w:rPr>
      <w:t>6</w:t>
    </w:r>
    <w:r w:rsidRPr="0009339A">
      <w:rPr>
        <w:rStyle w:val="slostrany"/>
        <w:rFonts w:cs="Arial"/>
        <w:sz w:val="18"/>
        <w:szCs w:val="18"/>
      </w:rPr>
      <w:fldChar w:fldCharType="end"/>
    </w:r>
  </w:p>
  <w:p w14:paraId="6E985595" w14:textId="77777777" w:rsidR="000F2921" w:rsidRPr="00DC2B3B" w:rsidRDefault="000F2921">
    <w:pPr>
      <w:pStyle w:val="Pta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70001" w14:textId="77777777" w:rsidR="00592D79" w:rsidRDefault="00592D7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829EE" w14:textId="77777777" w:rsidR="000F2921" w:rsidRDefault="000F2921">
      <w:r>
        <w:separator/>
      </w:r>
    </w:p>
  </w:footnote>
  <w:footnote w:type="continuationSeparator" w:id="0">
    <w:p w14:paraId="5E0C011B" w14:textId="77777777" w:rsidR="000F2921" w:rsidRDefault="000F2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FBDCF" w14:textId="77777777" w:rsidR="00592D79" w:rsidRDefault="00592D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04AEE" w14:textId="3F516DFA" w:rsidR="000F2921" w:rsidRPr="00812532" w:rsidRDefault="000F2921" w:rsidP="00812532">
    <w:pPr>
      <w:pStyle w:val="Hlavika"/>
      <w:jc w:val="right"/>
      <w:rPr>
        <w:rFonts w:ascii="Arial" w:hAnsi="Arial" w:cs="Arial"/>
        <w:b/>
        <w:sz w:val="16"/>
        <w:szCs w:val="16"/>
      </w:rPr>
    </w:pPr>
    <w:r w:rsidRPr="00812532">
      <w:rPr>
        <w:rFonts w:ascii="Arial" w:hAnsi="Arial" w:cs="Arial"/>
        <w:b/>
        <w:noProof/>
        <w:sz w:val="16"/>
        <w:szCs w:val="16"/>
        <w:lang w:eastAsia="sk-SK"/>
      </w:rPr>
      <w:drawing>
        <wp:anchor distT="0" distB="0" distL="114300" distR="114300" simplePos="0" relativeHeight="251688960" behindDoc="0" locked="0" layoutInCell="1" allowOverlap="1" wp14:anchorId="038DD2B3" wp14:editId="59DB3009">
          <wp:simplePos x="0" y="0"/>
          <wp:positionH relativeFrom="column">
            <wp:posOffset>0</wp:posOffset>
          </wp:positionH>
          <wp:positionV relativeFrom="paragraph">
            <wp:posOffset>-57150</wp:posOffset>
          </wp:positionV>
          <wp:extent cx="1329055" cy="324485"/>
          <wp:effectExtent l="19050" t="0" r="4445" b="0"/>
          <wp:wrapNone/>
          <wp:docPr id="27" name="obrázek 4" descr="Logo_CADEC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ADEC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324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77F0F">
      <w:t xml:space="preserve"> </w:t>
    </w:r>
    <w:r w:rsidRPr="00777F0F">
      <w:rPr>
        <w:rFonts w:ascii="Arial" w:hAnsi="Arial" w:cs="Arial"/>
        <w:b/>
        <w:noProof/>
        <w:sz w:val="16"/>
        <w:szCs w:val="16"/>
        <w:lang w:eastAsia="sk-SK"/>
      </w:rPr>
      <w:t>Rekonštrukcia ciest a mostov II/526 Devičie – Senohrad a II/527</w:t>
    </w:r>
  </w:p>
  <w:p w14:paraId="3ECDCE2B" w14:textId="6280108A" w:rsidR="000F2921" w:rsidRPr="00777F0F" w:rsidRDefault="000F2921" w:rsidP="00812532">
    <w:pPr>
      <w:pStyle w:val="Hlavika"/>
      <w:jc w:val="right"/>
      <w:rPr>
        <w:rFonts w:ascii="Arial" w:hAnsi="Arial" w:cs="Arial"/>
        <w:b/>
        <w:bCs/>
        <w:sz w:val="16"/>
        <w:szCs w:val="16"/>
      </w:rPr>
    </w:pPr>
    <w:r w:rsidRPr="00777F0F">
      <w:rPr>
        <w:rFonts w:ascii="Arial" w:hAnsi="Arial" w:cs="Arial"/>
        <w:b/>
        <w:bCs/>
        <w:sz w:val="16"/>
        <w:szCs w:val="16"/>
      </w:rPr>
      <w:t xml:space="preserve">Dobrá Niva – Senohrad – I. etapa – úseky ciest v okrese </w:t>
    </w:r>
    <w:r>
      <w:rPr>
        <w:rFonts w:ascii="Arial" w:hAnsi="Arial" w:cs="Arial"/>
        <w:b/>
        <w:bCs/>
        <w:sz w:val="16"/>
        <w:szCs w:val="16"/>
      </w:rPr>
      <w:t>Krupina</w:t>
    </w:r>
  </w:p>
  <w:p w14:paraId="03A766C1" w14:textId="70D8CEFC" w:rsidR="000F2921" w:rsidRPr="00812532" w:rsidRDefault="000F2921" w:rsidP="00812532">
    <w:pPr>
      <w:pStyle w:val="Hlavika"/>
      <w:jc w:val="right"/>
      <w:rPr>
        <w:rFonts w:ascii="Arial" w:hAnsi="Arial" w:cs="Arial"/>
        <w:sz w:val="16"/>
        <w:szCs w:val="16"/>
      </w:rPr>
    </w:pPr>
    <w:r w:rsidRPr="00812532">
      <w:rPr>
        <w:rFonts w:ascii="Arial" w:hAnsi="Arial" w:cs="Arial"/>
        <w:sz w:val="16"/>
        <w:szCs w:val="16"/>
      </w:rPr>
      <w:t xml:space="preserve">podrobný inžinierskogeologický </w:t>
    </w:r>
    <w:r>
      <w:rPr>
        <w:rFonts w:ascii="Arial" w:hAnsi="Arial" w:cs="Arial"/>
        <w:sz w:val="16"/>
        <w:szCs w:val="16"/>
      </w:rPr>
      <w:t>a stavebnotechnický prieskum</w:t>
    </w:r>
  </w:p>
  <w:p w14:paraId="481DA8DE" w14:textId="77777777" w:rsidR="000F2921" w:rsidRPr="00812532" w:rsidRDefault="000F2921" w:rsidP="00812532">
    <w:pPr>
      <w:pStyle w:val="Zkladntext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b/>
        <w:sz w:val="16"/>
        <w:szCs w:val="16"/>
      </w:rPr>
      <w:t>Hydrogeochemické</w:t>
    </w:r>
    <w:proofErr w:type="spellEnd"/>
    <w:r>
      <w:rPr>
        <w:rFonts w:ascii="Arial" w:hAnsi="Arial" w:cs="Arial"/>
        <w:b/>
        <w:sz w:val="16"/>
        <w:szCs w:val="16"/>
      </w:rPr>
      <w:t xml:space="preserve"> zhodnotenie</w:t>
    </w:r>
  </w:p>
  <w:p w14:paraId="34E433AD" w14:textId="77777777" w:rsidR="000F2921" w:rsidRPr="00812532" w:rsidRDefault="000F2921" w:rsidP="00812532">
    <w:pPr>
      <w:pStyle w:val="Hlavika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F5D1C" w14:textId="77777777" w:rsidR="00592D79" w:rsidRDefault="00592D7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900"/>
        </w:tabs>
      </w:pPr>
      <w:rPr>
        <w:rFonts w:ascii="Times New Roman" w:hAnsi="Times New Roman" w:cs="StarSymbol"/>
        <w:sz w:val="18"/>
        <w:szCs w:val="18"/>
      </w:rPr>
    </w:lvl>
  </w:abstractNum>
  <w:abstractNum w:abstractNumId="4" w15:restartNumberingAfterBreak="0">
    <w:nsid w:val="0A18749A"/>
    <w:multiLevelType w:val="hybridMultilevel"/>
    <w:tmpl w:val="B0AC51E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34DB5"/>
    <w:multiLevelType w:val="hybridMultilevel"/>
    <w:tmpl w:val="F6AA7A80"/>
    <w:lvl w:ilvl="0" w:tplc="E2FA0CEC"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FF25C1E"/>
    <w:multiLevelType w:val="hybridMultilevel"/>
    <w:tmpl w:val="46162E24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6650F3"/>
    <w:multiLevelType w:val="hybridMultilevel"/>
    <w:tmpl w:val="738E853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706FD5"/>
    <w:multiLevelType w:val="hybridMultilevel"/>
    <w:tmpl w:val="F3DE25FE"/>
    <w:lvl w:ilvl="0" w:tplc="2FE244EE">
      <w:start w:val="16"/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7A7218E"/>
    <w:multiLevelType w:val="hybridMultilevel"/>
    <w:tmpl w:val="DDF23D8A"/>
    <w:lvl w:ilvl="0" w:tplc="88D28056">
      <w:numFmt w:val="bullet"/>
      <w:lvlText w:val=""/>
      <w:lvlJc w:val="left"/>
      <w:pPr>
        <w:ind w:left="290" w:hanging="360"/>
      </w:pPr>
      <w:rPr>
        <w:rFonts w:ascii="Symbol" w:eastAsia="Lucida Sans Unicode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abstractNum w:abstractNumId="10" w15:restartNumberingAfterBreak="0">
    <w:nsid w:val="1815026D"/>
    <w:multiLevelType w:val="hybridMultilevel"/>
    <w:tmpl w:val="E7D43320"/>
    <w:lvl w:ilvl="0" w:tplc="041B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433C5B"/>
    <w:multiLevelType w:val="hybridMultilevel"/>
    <w:tmpl w:val="CD90B77A"/>
    <w:lvl w:ilvl="0" w:tplc="1AE67078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55C25B62">
      <w:numFmt w:val="bullet"/>
      <w:lvlText w:val="·"/>
      <w:lvlJc w:val="left"/>
      <w:pPr>
        <w:ind w:left="2487" w:hanging="1200"/>
      </w:pPr>
      <w:rPr>
        <w:rFonts w:ascii="Arial" w:eastAsia="Lucida Sans Unicode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EA1389"/>
    <w:multiLevelType w:val="hybridMultilevel"/>
    <w:tmpl w:val="0CF8C132"/>
    <w:lvl w:ilvl="0" w:tplc="C66A8976">
      <w:start w:val="4"/>
      <w:numFmt w:val="bullet"/>
      <w:lvlText w:val="-"/>
      <w:lvlJc w:val="left"/>
      <w:pPr>
        <w:ind w:left="1209" w:hanging="360"/>
      </w:pPr>
      <w:rPr>
        <w:rFonts w:ascii="Arial" w:eastAsia="Times New Roman" w:hAnsi="Arial" w:cs="Aria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3" w15:restartNumberingAfterBreak="0">
    <w:nsid w:val="264A30CB"/>
    <w:multiLevelType w:val="hybridMultilevel"/>
    <w:tmpl w:val="1B28423A"/>
    <w:lvl w:ilvl="0" w:tplc="16D07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E1173"/>
    <w:multiLevelType w:val="hybridMultilevel"/>
    <w:tmpl w:val="6C1E4CEE"/>
    <w:lvl w:ilvl="0" w:tplc="7D4A1330">
      <w:start w:val="1"/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  <w:b/>
        <w:color w:val="E36C0A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8586B10"/>
    <w:multiLevelType w:val="hybridMultilevel"/>
    <w:tmpl w:val="30BC1ADA"/>
    <w:lvl w:ilvl="0" w:tplc="04C8BF64">
      <w:start w:val="2"/>
      <w:numFmt w:val="bullet"/>
      <w:lvlText w:val="-"/>
      <w:lvlJc w:val="left"/>
      <w:pPr>
        <w:ind w:left="1429" w:hanging="360"/>
      </w:pPr>
      <w:rPr>
        <w:rFonts w:ascii="Arial" w:eastAsia="Lucida Sans Unicode" w:hAnsi="Arial" w:cs="Aria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B94D45"/>
    <w:multiLevelType w:val="hybridMultilevel"/>
    <w:tmpl w:val="3974AA64"/>
    <w:lvl w:ilvl="0" w:tplc="041B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1B352C1"/>
    <w:multiLevelType w:val="hybridMultilevel"/>
    <w:tmpl w:val="AD3C74B8"/>
    <w:lvl w:ilvl="0" w:tplc="3036D28A">
      <w:start w:val="1"/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5DE477B"/>
    <w:multiLevelType w:val="hybridMultilevel"/>
    <w:tmpl w:val="F168B1DA"/>
    <w:lvl w:ilvl="0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77950F1"/>
    <w:multiLevelType w:val="hybridMultilevel"/>
    <w:tmpl w:val="3D4E6DE4"/>
    <w:lvl w:ilvl="0" w:tplc="5874E790"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83A57D5"/>
    <w:multiLevelType w:val="hybridMultilevel"/>
    <w:tmpl w:val="68FE7316"/>
    <w:lvl w:ilvl="0" w:tplc="1B9A6912">
      <w:start w:val="180"/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02F0D31"/>
    <w:multiLevelType w:val="hybridMultilevel"/>
    <w:tmpl w:val="98F8E242"/>
    <w:lvl w:ilvl="0" w:tplc="041B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2" w15:restartNumberingAfterBreak="0">
    <w:nsid w:val="425C00E8"/>
    <w:multiLevelType w:val="multilevel"/>
    <w:tmpl w:val="A07093EE"/>
    <w:lvl w:ilvl="0">
      <w:start w:val="1"/>
      <w:numFmt w:val="decimal"/>
      <w:lvlText w:val="%1."/>
      <w:lvlJc w:val="left"/>
      <w:pPr>
        <w:ind w:left="18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8" w:hanging="1800"/>
      </w:pPr>
      <w:rPr>
        <w:rFonts w:hint="default"/>
      </w:rPr>
    </w:lvl>
  </w:abstractNum>
  <w:abstractNum w:abstractNumId="23" w15:restartNumberingAfterBreak="0">
    <w:nsid w:val="4489710F"/>
    <w:multiLevelType w:val="hybridMultilevel"/>
    <w:tmpl w:val="DD42C35A"/>
    <w:lvl w:ilvl="0" w:tplc="1494AF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E6236D"/>
    <w:multiLevelType w:val="hybridMultilevel"/>
    <w:tmpl w:val="F25C6738"/>
    <w:lvl w:ilvl="0" w:tplc="041B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7E6CA3"/>
    <w:multiLevelType w:val="hybridMultilevel"/>
    <w:tmpl w:val="3FB0ADC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2F67E5"/>
    <w:multiLevelType w:val="hybridMultilevel"/>
    <w:tmpl w:val="D6109DE2"/>
    <w:lvl w:ilvl="0" w:tplc="04C8BF64">
      <w:start w:val="2"/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0CA39B4"/>
    <w:multiLevelType w:val="hybridMultilevel"/>
    <w:tmpl w:val="81704762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5396CAD"/>
    <w:multiLevelType w:val="hybridMultilevel"/>
    <w:tmpl w:val="FD706492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9977021"/>
    <w:multiLevelType w:val="multilevel"/>
    <w:tmpl w:val="025CF1F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 w15:restartNumberingAfterBreak="0">
    <w:nsid w:val="79F34119"/>
    <w:multiLevelType w:val="hybridMultilevel"/>
    <w:tmpl w:val="DDD256A6"/>
    <w:lvl w:ilvl="0" w:tplc="87D0C868">
      <w:start w:val="180"/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7D656F6B"/>
    <w:multiLevelType w:val="hybridMultilevel"/>
    <w:tmpl w:val="10ECB21E"/>
    <w:lvl w:ilvl="0" w:tplc="D1FEBDA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7"/>
  </w:num>
  <w:num w:numId="4">
    <w:abstractNumId w:val="6"/>
  </w:num>
  <w:num w:numId="5">
    <w:abstractNumId w:val="30"/>
  </w:num>
  <w:num w:numId="6">
    <w:abstractNumId w:val="20"/>
  </w:num>
  <w:num w:numId="7">
    <w:abstractNumId w:val="11"/>
  </w:num>
  <w:num w:numId="8">
    <w:abstractNumId w:val="5"/>
  </w:num>
  <w:num w:numId="9">
    <w:abstractNumId w:val="8"/>
  </w:num>
  <w:num w:numId="10">
    <w:abstractNumId w:val="21"/>
  </w:num>
  <w:num w:numId="11">
    <w:abstractNumId w:val="25"/>
  </w:num>
  <w:num w:numId="12">
    <w:abstractNumId w:val="9"/>
  </w:num>
  <w:num w:numId="13">
    <w:abstractNumId w:val="14"/>
  </w:num>
  <w:num w:numId="14">
    <w:abstractNumId w:val="10"/>
  </w:num>
  <w:num w:numId="15">
    <w:abstractNumId w:val="24"/>
  </w:num>
  <w:num w:numId="16">
    <w:abstractNumId w:val="19"/>
  </w:num>
  <w:num w:numId="17">
    <w:abstractNumId w:val="16"/>
  </w:num>
  <w:num w:numId="18">
    <w:abstractNumId w:val="18"/>
  </w:num>
  <w:num w:numId="19">
    <w:abstractNumId w:val="12"/>
  </w:num>
  <w:num w:numId="20">
    <w:abstractNumId w:val="13"/>
  </w:num>
  <w:num w:numId="21">
    <w:abstractNumId w:val="31"/>
  </w:num>
  <w:num w:numId="22">
    <w:abstractNumId w:val="17"/>
  </w:num>
  <w:num w:numId="23">
    <w:abstractNumId w:val="29"/>
  </w:num>
  <w:num w:numId="24">
    <w:abstractNumId w:val="4"/>
  </w:num>
  <w:num w:numId="25">
    <w:abstractNumId w:val="27"/>
  </w:num>
  <w:num w:numId="26">
    <w:abstractNumId w:val="23"/>
  </w:num>
  <w:num w:numId="27">
    <w:abstractNumId w:val="26"/>
  </w:num>
  <w:num w:numId="28">
    <w:abstractNumId w:val="28"/>
  </w:num>
  <w:num w:numId="29">
    <w:abstractNumId w:val="15"/>
  </w:num>
  <w:num w:numId="3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29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2E"/>
    <w:rsid w:val="000046DF"/>
    <w:rsid w:val="00005BC3"/>
    <w:rsid w:val="00005C84"/>
    <w:rsid w:val="00005FC8"/>
    <w:rsid w:val="00006BF4"/>
    <w:rsid w:val="0001003E"/>
    <w:rsid w:val="00010A43"/>
    <w:rsid w:val="00011E0A"/>
    <w:rsid w:val="00014653"/>
    <w:rsid w:val="000150CC"/>
    <w:rsid w:val="000153ED"/>
    <w:rsid w:val="00015651"/>
    <w:rsid w:val="0001684E"/>
    <w:rsid w:val="00017350"/>
    <w:rsid w:val="00017901"/>
    <w:rsid w:val="00022C35"/>
    <w:rsid w:val="00023496"/>
    <w:rsid w:val="00026943"/>
    <w:rsid w:val="000308BF"/>
    <w:rsid w:val="00031513"/>
    <w:rsid w:val="000331C9"/>
    <w:rsid w:val="000361DF"/>
    <w:rsid w:val="000361FE"/>
    <w:rsid w:val="00037991"/>
    <w:rsid w:val="0004039A"/>
    <w:rsid w:val="00040DCC"/>
    <w:rsid w:val="000448D0"/>
    <w:rsid w:val="00045D94"/>
    <w:rsid w:val="00046F62"/>
    <w:rsid w:val="0004751B"/>
    <w:rsid w:val="000479DB"/>
    <w:rsid w:val="000503C6"/>
    <w:rsid w:val="000504D9"/>
    <w:rsid w:val="00050657"/>
    <w:rsid w:val="00050666"/>
    <w:rsid w:val="000509BA"/>
    <w:rsid w:val="00051D7A"/>
    <w:rsid w:val="00052E40"/>
    <w:rsid w:val="00056045"/>
    <w:rsid w:val="00056C3A"/>
    <w:rsid w:val="00061B09"/>
    <w:rsid w:val="0006386D"/>
    <w:rsid w:val="00064F99"/>
    <w:rsid w:val="00065AF5"/>
    <w:rsid w:val="00066147"/>
    <w:rsid w:val="000668F7"/>
    <w:rsid w:val="00072876"/>
    <w:rsid w:val="00077D63"/>
    <w:rsid w:val="00077ECB"/>
    <w:rsid w:val="0008164E"/>
    <w:rsid w:val="00081754"/>
    <w:rsid w:val="00081C36"/>
    <w:rsid w:val="00082244"/>
    <w:rsid w:val="000827DC"/>
    <w:rsid w:val="000855C4"/>
    <w:rsid w:val="000869C7"/>
    <w:rsid w:val="0009198E"/>
    <w:rsid w:val="00091BEF"/>
    <w:rsid w:val="00092BD8"/>
    <w:rsid w:val="00092DE6"/>
    <w:rsid w:val="0009339A"/>
    <w:rsid w:val="000951F5"/>
    <w:rsid w:val="000954E6"/>
    <w:rsid w:val="00097EED"/>
    <w:rsid w:val="000A0CA7"/>
    <w:rsid w:val="000A171A"/>
    <w:rsid w:val="000A1AB2"/>
    <w:rsid w:val="000A4452"/>
    <w:rsid w:val="000A59D0"/>
    <w:rsid w:val="000A685A"/>
    <w:rsid w:val="000A7584"/>
    <w:rsid w:val="000B17D9"/>
    <w:rsid w:val="000B22C4"/>
    <w:rsid w:val="000B2FDF"/>
    <w:rsid w:val="000B3505"/>
    <w:rsid w:val="000B354A"/>
    <w:rsid w:val="000B496B"/>
    <w:rsid w:val="000B56CC"/>
    <w:rsid w:val="000B7ADA"/>
    <w:rsid w:val="000C15E5"/>
    <w:rsid w:val="000C4798"/>
    <w:rsid w:val="000C681A"/>
    <w:rsid w:val="000D03D7"/>
    <w:rsid w:val="000D2302"/>
    <w:rsid w:val="000D4482"/>
    <w:rsid w:val="000D57C3"/>
    <w:rsid w:val="000D6537"/>
    <w:rsid w:val="000D7C7C"/>
    <w:rsid w:val="000D7EC3"/>
    <w:rsid w:val="000E01CD"/>
    <w:rsid w:val="000E0538"/>
    <w:rsid w:val="000E0913"/>
    <w:rsid w:val="000E2386"/>
    <w:rsid w:val="000E28AE"/>
    <w:rsid w:val="000E3304"/>
    <w:rsid w:val="000E35AD"/>
    <w:rsid w:val="000E4F1A"/>
    <w:rsid w:val="000E5932"/>
    <w:rsid w:val="000E5B5E"/>
    <w:rsid w:val="000E5D7E"/>
    <w:rsid w:val="000F0DD9"/>
    <w:rsid w:val="000F0EA2"/>
    <w:rsid w:val="000F20F4"/>
    <w:rsid w:val="000F2921"/>
    <w:rsid w:val="000F4552"/>
    <w:rsid w:val="000F5035"/>
    <w:rsid w:val="000F6630"/>
    <w:rsid w:val="000F749D"/>
    <w:rsid w:val="00101A5A"/>
    <w:rsid w:val="00101AFB"/>
    <w:rsid w:val="001041BE"/>
    <w:rsid w:val="0010451E"/>
    <w:rsid w:val="00107F7F"/>
    <w:rsid w:val="00110188"/>
    <w:rsid w:val="00111F52"/>
    <w:rsid w:val="00115041"/>
    <w:rsid w:val="001206EC"/>
    <w:rsid w:val="00120A9F"/>
    <w:rsid w:val="00121D0E"/>
    <w:rsid w:val="00121FBC"/>
    <w:rsid w:val="00122861"/>
    <w:rsid w:val="00127B99"/>
    <w:rsid w:val="00132A38"/>
    <w:rsid w:val="001339CE"/>
    <w:rsid w:val="00133F3F"/>
    <w:rsid w:val="00134906"/>
    <w:rsid w:val="00134C5B"/>
    <w:rsid w:val="0013540D"/>
    <w:rsid w:val="00136693"/>
    <w:rsid w:val="001371D5"/>
    <w:rsid w:val="00142341"/>
    <w:rsid w:val="00144520"/>
    <w:rsid w:val="00144DB3"/>
    <w:rsid w:val="001457FE"/>
    <w:rsid w:val="001459FA"/>
    <w:rsid w:val="001472EF"/>
    <w:rsid w:val="00147B9C"/>
    <w:rsid w:val="00153FC7"/>
    <w:rsid w:val="001544E5"/>
    <w:rsid w:val="00157A8C"/>
    <w:rsid w:val="00165931"/>
    <w:rsid w:val="00167A55"/>
    <w:rsid w:val="00170F74"/>
    <w:rsid w:val="0017360C"/>
    <w:rsid w:val="00175250"/>
    <w:rsid w:val="00175B74"/>
    <w:rsid w:val="00180506"/>
    <w:rsid w:val="00182935"/>
    <w:rsid w:val="00183A07"/>
    <w:rsid w:val="00184773"/>
    <w:rsid w:val="00185E84"/>
    <w:rsid w:val="001914A9"/>
    <w:rsid w:val="001939F0"/>
    <w:rsid w:val="00194423"/>
    <w:rsid w:val="001A0A99"/>
    <w:rsid w:val="001A0B4F"/>
    <w:rsid w:val="001A1B1B"/>
    <w:rsid w:val="001A1FAE"/>
    <w:rsid w:val="001A2087"/>
    <w:rsid w:val="001A2A5C"/>
    <w:rsid w:val="001A5350"/>
    <w:rsid w:val="001A698D"/>
    <w:rsid w:val="001B0CAC"/>
    <w:rsid w:val="001B1AEB"/>
    <w:rsid w:val="001B2CB8"/>
    <w:rsid w:val="001B58F0"/>
    <w:rsid w:val="001B6FCF"/>
    <w:rsid w:val="001C3368"/>
    <w:rsid w:val="001C7557"/>
    <w:rsid w:val="001C799D"/>
    <w:rsid w:val="001C7D4C"/>
    <w:rsid w:val="001D09E1"/>
    <w:rsid w:val="001D2561"/>
    <w:rsid w:val="001D2CE0"/>
    <w:rsid w:val="001D3298"/>
    <w:rsid w:val="001D38CE"/>
    <w:rsid w:val="001D4E8E"/>
    <w:rsid w:val="001D5A4A"/>
    <w:rsid w:val="001D615D"/>
    <w:rsid w:val="001D73AA"/>
    <w:rsid w:val="001E4E70"/>
    <w:rsid w:val="001E4EF1"/>
    <w:rsid w:val="001E6957"/>
    <w:rsid w:val="001E71E2"/>
    <w:rsid w:val="001E7D8C"/>
    <w:rsid w:val="001F1CC5"/>
    <w:rsid w:val="001F45F4"/>
    <w:rsid w:val="001F4C79"/>
    <w:rsid w:val="001F5A24"/>
    <w:rsid w:val="001F5AF9"/>
    <w:rsid w:val="00200A13"/>
    <w:rsid w:val="002025D6"/>
    <w:rsid w:val="0020429C"/>
    <w:rsid w:val="00204FE2"/>
    <w:rsid w:val="00206B3C"/>
    <w:rsid w:val="002070C1"/>
    <w:rsid w:val="0020721F"/>
    <w:rsid w:val="0021013F"/>
    <w:rsid w:val="00211F6C"/>
    <w:rsid w:val="002136AC"/>
    <w:rsid w:val="0021553A"/>
    <w:rsid w:val="00215790"/>
    <w:rsid w:val="002162DA"/>
    <w:rsid w:val="00217895"/>
    <w:rsid w:val="002202EF"/>
    <w:rsid w:val="00220AC7"/>
    <w:rsid w:val="00221A99"/>
    <w:rsid w:val="00221B94"/>
    <w:rsid w:val="00222BC8"/>
    <w:rsid w:val="00223833"/>
    <w:rsid w:val="002240C0"/>
    <w:rsid w:val="00224635"/>
    <w:rsid w:val="0022484F"/>
    <w:rsid w:val="0022593C"/>
    <w:rsid w:val="00232104"/>
    <w:rsid w:val="0023226A"/>
    <w:rsid w:val="0023345B"/>
    <w:rsid w:val="0023656B"/>
    <w:rsid w:val="002402F0"/>
    <w:rsid w:val="00240EC2"/>
    <w:rsid w:val="00242FB3"/>
    <w:rsid w:val="0024420B"/>
    <w:rsid w:val="002452A4"/>
    <w:rsid w:val="002554FC"/>
    <w:rsid w:val="00256732"/>
    <w:rsid w:val="00260588"/>
    <w:rsid w:val="002605F6"/>
    <w:rsid w:val="00260FE0"/>
    <w:rsid w:val="0026150C"/>
    <w:rsid w:val="0026253F"/>
    <w:rsid w:val="00262835"/>
    <w:rsid w:val="0026330A"/>
    <w:rsid w:val="00266BF4"/>
    <w:rsid w:val="00270767"/>
    <w:rsid w:val="00272F23"/>
    <w:rsid w:val="0027317A"/>
    <w:rsid w:val="00274F61"/>
    <w:rsid w:val="0027695E"/>
    <w:rsid w:val="002841CE"/>
    <w:rsid w:val="002859C5"/>
    <w:rsid w:val="002903BD"/>
    <w:rsid w:val="0029143E"/>
    <w:rsid w:val="00291DBF"/>
    <w:rsid w:val="00291F3A"/>
    <w:rsid w:val="00293C55"/>
    <w:rsid w:val="00294093"/>
    <w:rsid w:val="00297560"/>
    <w:rsid w:val="002A26A3"/>
    <w:rsid w:val="002A315E"/>
    <w:rsid w:val="002A35FC"/>
    <w:rsid w:val="002A551E"/>
    <w:rsid w:val="002A5A04"/>
    <w:rsid w:val="002A692B"/>
    <w:rsid w:val="002A6F84"/>
    <w:rsid w:val="002B057C"/>
    <w:rsid w:val="002B0ECF"/>
    <w:rsid w:val="002B3DF7"/>
    <w:rsid w:val="002B4AAC"/>
    <w:rsid w:val="002B6773"/>
    <w:rsid w:val="002B7C55"/>
    <w:rsid w:val="002C0203"/>
    <w:rsid w:val="002C084E"/>
    <w:rsid w:val="002C2BF6"/>
    <w:rsid w:val="002C30D9"/>
    <w:rsid w:val="002C3457"/>
    <w:rsid w:val="002C3BFB"/>
    <w:rsid w:val="002C6E13"/>
    <w:rsid w:val="002C7045"/>
    <w:rsid w:val="002C7DC7"/>
    <w:rsid w:val="002D28D1"/>
    <w:rsid w:val="002D4B6A"/>
    <w:rsid w:val="002E00AB"/>
    <w:rsid w:val="002E095C"/>
    <w:rsid w:val="002E0C7D"/>
    <w:rsid w:val="002E4110"/>
    <w:rsid w:val="002E4155"/>
    <w:rsid w:val="002E5520"/>
    <w:rsid w:val="002E64B7"/>
    <w:rsid w:val="002E6D5D"/>
    <w:rsid w:val="002E7BEC"/>
    <w:rsid w:val="002F16BA"/>
    <w:rsid w:val="002F5131"/>
    <w:rsid w:val="00300F96"/>
    <w:rsid w:val="00305146"/>
    <w:rsid w:val="00306293"/>
    <w:rsid w:val="00307A33"/>
    <w:rsid w:val="00307FAD"/>
    <w:rsid w:val="00310577"/>
    <w:rsid w:val="0031090A"/>
    <w:rsid w:val="00310B14"/>
    <w:rsid w:val="00316064"/>
    <w:rsid w:val="00317F0E"/>
    <w:rsid w:val="00320E1C"/>
    <w:rsid w:val="00321842"/>
    <w:rsid w:val="00325ABB"/>
    <w:rsid w:val="00325BFF"/>
    <w:rsid w:val="003272D1"/>
    <w:rsid w:val="00330448"/>
    <w:rsid w:val="003320F5"/>
    <w:rsid w:val="003427D0"/>
    <w:rsid w:val="00342C00"/>
    <w:rsid w:val="0034360F"/>
    <w:rsid w:val="00347816"/>
    <w:rsid w:val="00350FB5"/>
    <w:rsid w:val="003512D0"/>
    <w:rsid w:val="0035451E"/>
    <w:rsid w:val="003554F3"/>
    <w:rsid w:val="00361A48"/>
    <w:rsid w:val="00365C61"/>
    <w:rsid w:val="0036698C"/>
    <w:rsid w:val="00367EB5"/>
    <w:rsid w:val="003708A1"/>
    <w:rsid w:val="00375411"/>
    <w:rsid w:val="003758AE"/>
    <w:rsid w:val="00377315"/>
    <w:rsid w:val="00386F83"/>
    <w:rsid w:val="00387CD9"/>
    <w:rsid w:val="00390880"/>
    <w:rsid w:val="00390D1C"/>
    <w:rsid w:val="00391293"/>
    <w:rsid w:val="00395266"/>
    <w:rsid w:val="00396115"/>
    <w:rsid w:val="003965B7"/>
    <w:rsid w:val="003A3EEC"/>
    <w:rsid w:val="003A4CD8"/>
    <w:rsid w:val="003A7D72"/>
    <w:rsid w:val="003B0B8F"/>
    <w:rsid w:val="003B0C10"/>
    <w:rsid w:val="003B225F"/>
    <w:rsid w:val="003B3293"/>
    <w:rsid w:val="003B36F3"/>
    <w:rsid w:val="003B4DD8"/>
    <w:rsid w:val="003B5CBC"/>
    <w:rsid w:val="003B661E"/>
    <w:rsid w:val="003B7C1D"/>
    <w:rsid w:val="003B7D29"/>
    <w:rsid w:val="003C00EB"/>
    <w:rsid w:val="003C409D"/>
    <w:rsid w:val="003C4955"/>
    <w:rsid w:val="003C6E9A"/>
    <w:rsid w:val="003D1FA7"/>
    <w:rsid w:val="003D31AE"/>
    <w:rsid w:val="003D3397"/>
    <w:rsid w:val="003D351D"/>
    <w:rsid w:val="003D414E"/>
    <w:rsid w:val="003D4BF0"/>
    <w:rsid w:val="003D5695"/>
    <w:rsid w:val="003D7E06"/>
    <w:rsid w:val="003D7F49"/>
    <w:rsid w:val="003E114B"/>
    <w:rsid w:val="003E1EEB"/>
    <w:rsid w:val="003E2504"/>
    <w:rsid w:val="003E284B"/>
    <w:rsid w:val="003E3064"/>
    <w:rsid w:val="003E33CA"/>
    <w:rsid w:val="003E38E7"/>
    <w:rsid w:val="003E4F67"/>
    <w:rsid w:val="003F0AF0"/>
    <w:rsid w:val="003F1761"/>
    <w:rsid w:val="003F1E07"/>
    <w:rsid w:val="003F242E"/>
    <w:rsid w:val="003F40B2"/>
    <w:rsid w:val="003F4665"/>
    <w:rsid w:val="003F466D"/>
    <w:rsid w:val="003F4728"/>
    <w:rsid w:val="003F6501"/>
    <w:rsid w:val="003F67CD"/>
    <w:rsid w:val="003F6DB1"/>
    <w:rsid w:val="003F7D59"/>
    <w:rsid w:val="0040084D"/>
    <w:rsid w:val="0040182F"/>
    <w:rsid w:val="00402955"/>
    <w:rsid w:val="0040305B"/>
    <w:rsid w:val="0040337D"/>
    <w:rsid w:val="004034CF"/>
    <w:rsid w:val="00404D7E"/>
    <w:rsid w:val="00405C60"/>
    <w:rsid w:val="00407AB6"/>
    <w:rsid w:val="0041091D"/>
    <w:rsid w:val="00410E6D"/>
    <w:rsid w:val="004118D7"/>
    <w:rsid w:val="00411F4E"/>
    <w:rsid w:val="00414990"/>
    <w:rsid w:val="00414EB9"/>
    <w:rsid w:val="00420EDF"/>
    <w:rsid w:val="00421802"/>
    <w:rsid w:val="004223DA"/>
    <w:rsid w:val="004235B6"/>
    <w:rsid w:val="0042411B"/>
    <w:rsid w:val="00425651"/>
    <w:rsid w:val="00430D11"/>
    <w:rsid w:val="004319E7"/>
    <w:rsid w:val="00431D13"/>
    <w:rsid w:val="0043447B"/>
    <w:rsid w:val="00434536"/>
    <w:rsid w:val="00434A05"/>
    <w:rsid w:val="00434A64"/>
    <w:rsid w:val="004366CF"/>
    <w:rsid w:val="0044096A"/>
    <w:rsid w:val="00444187"/>
    <w:rsid w:val="004472AA"/>
    <w:rsid w:val="004512A3"/>
    <w:rsid w:val="00453809"/>
    <w:rsid w:val="0045454B"/>
    <w:rsid w:val="00454C53"/>
    <w:rsid w:val="00456691"/>
    <w:rsid w:val="00460F1D"/>
    <w:rsid w:val="004658B9"/>
    <w:rsid w:val="004701C8"/>
    <w:rsid w:val="00470F37"/>
    <w:rsid w:val="004722CD"/>
    <w:rsid w:val="004723E7"/>
    <w:rsid w:val="00473098"/>
    <w:rsid w:val="0047335C"/>
    <w:rsid w:val="00473D14"/>
    <w:rsid w:val="00474F5C"/>
    <w:rsid w:val="00477128"/>
    <w:rsid w:val="004775AF"/>
    <w:rsid w:val="00484445"/>
    <w:rsid w:val="00484A78"/>
    <w:rsid w:val="004862D0"/>
    <w:rsid w:val="004879C0"/>
    <w:rsid w:val="004906CC"/>
    <w:rsid w:val="00492745"/>
    <w:rsid w:val="00492CB5"/>
    <w:rsid w:val="004952C9"/>
    <w:rsid w:val="0049613F"/>
    <w:rsid w:val="004964EE"/>
    <w:rsid w:val="0049710D"/>
    <w:rsid w:val="004978EE"/>
    <w:rsid w:val="004A3D0C"/>
    <w:rsid w:val="004A6FEB"/>
    <w:rsid w:val="004B0C36"/>
    <w:rsid w:val="004B0D2A"/>
    <w:rsid w:val="004B3F8A"/>
    <w:rsid w:val="004B4F70"/>
    <w:rsid w:val="004C0521"/>
    <w:rsid w:val="004C0AF1"/>
    <w:rsid w:val="004C1C9D"/>
    <w:rsid w:val="004C3B38"/>
    <w:rsid w:val="004C45C5"/>
    <w:rsid w:val="004C4848"/>
    <w:rsid w:val="004C4F08"/>
    <w:rsid w:val="004C5380"/>
    <w:rsid w:val="004C7482"/>
    <w:rsid w:val="004D0EE5"/>
    <w:rsid w:val="004D5912"/>
    <w:rsid w:val="004D6FD5"/>
    <w:rsid w:val="004E149A"/>
    <w:rsid w:val="004E17B9"/>
    <w:rsid w:val="004E29D1"/>
    <w:rsid w:val="004E3DBC"/>
    <w:rsid w:val="004F0641"/>
    <w:rsid w:val="004F0680"/>
    <w:rsid w:val="004F100A"/>
    <w:rsid w:val="004F255E"/>
    <w:rsid w:val="004F2C4A"/>
    <w:rsid w:val="004F48C5"/>
    <w:rsid w:val="004F562A"/>
    <w:rsid w:val="0050153B"/>
    <w:rsid w:val="00504CF6"/>
    <w:rsid w:val="005056D9"/>
    <w:rsid w:val="00510D81"/>
    <w:rsid w:val="00510ECB"/>
    <w:rsid w:val="00511B83"/>
    <w:rsid w:val="005161B6"/>
    <w:rsid w:val="00517A08"/>
    <w:rsid w:val="00520C9C"/>
    <w:rsid w:val="00521EA2"/>
    <w:rsid w:val="00524316"/>
    <w:rsid w:val="005250D7"/>
    <w:rsid w:val="0052538C"/>
    <w:rsid w:val="0052588C"/>
    <w:rsid w:val="0052633D"/>
    <w:rsid w:val="00527253"/>
    <w:rsid w:val="00530720"/>
    <w:rsid w:val="0053618D"/>
    <w:rsid w:val="00536598"/>
    <w:rsid w:val="00537D09"/>
    <w:rsid w:val="00540D9B"/>
    <w:rsid w:val="00541771"/>
    <w:rsid w:val="00544212"/>
    <w:rsid w:val="00546A4B"/>
    <w:rsid w:val="00550949"/>
    <w:rsid w:val="00551280"/>
    <w:rsid w:val="0055348B"/>
    <w:rsid w:val="00553C2C"/>
    <w:rsid w:val="00553F3F"/>
    <w:rsid w:val="00554CA8"/>
    <w:rsid w:val="00555774"/>
    <w:rsid w:val="00556BCC"/>
    <w:rsid w:val="00560354"/>
    <w:rsid w:val="005626C3"/>
    <w:rsid w:val="00562F25"/>
    <w:rsid w:val="00563D82"/>
    <w:rsid w:val="00565F3B"/>
    <w:rsid w:val="0056690F"/>
    <w:rsid w:val="00566D59"/>
    <w:rsid w:val="005675C2"/>
    <w:rsid w:val="0057057F"/>
    <w:rsid w:val="00572B68"/>
    <w:rsid w:val="00574FF8"/>
    <w:rsid w:val="0057545B"/>
    <w:rsid w:val="0058036C"/>
    <w:rsid w:val="00581B59"/>
    <w:rsid w:val="00582686"/>
    <w:rsid w:val="00582EBE"/>
    <w:rsid w:val="0058671C"/>
    <w:rsid w:val="00587C2F"/>
    <w:rsid w:val="00587DF7"/>
    <w:rsid w:val="005906DA"/>
    <w:rsid w:val="005914F8"/>
    <w:rsid w:val="00591FEC"/>
    <w:rsid w:val="00592D79"/>
    <w:rsid w:val="00592FB6"/>
    <w:rsid w:val="00594078"/>
    <w:rsid w:val="0059438E"/>
    <w:rsid w:val="00594E9B"/>
    <w:rsid w:val="005954B6"/>
    <w:rsid w:val="00595D79"/>
    <w:rsid w:val="005961F4"/>
    <w:rsid w:val="00596B9C"/>
    <w:rsid w:val="0059753D"/>
    <w:rsid w:val="005A0086"/>
    <w:rsid w:val="005A1CCE"/>
    <w:rsid w:val="005A2D8E"/>
    <w:rsid w:val="005A2FEC"/>
    <w:rsid w:val="005A6C0D"/>
    <w:rsid w:val="005A6F7A"/>
    <w:rsid w:val="005A76C3"/>
    <w:rsid w:val="005B024C"/>
    <w:rsid w:val="005B11EB"/>
    <w:rsid w:val="005B1D52"/>
    <w:rsid w:val="005B209A"/>
    <w:rsid w:val="005B3CE8"/>
    <w:rsid w:val="005B45C2"/>
    <w:rsid w:val="005B65FE"/>
    <w:rsid w:val="005C0857"/>
    <w:rsid w:val="005C4207"/>
    <w:rsid w:val="005C4B89"/>
    <w:rsid w:val="005C5D4B"/>
    <w:rsid w:val="005D0FAF"/>
    <w:rsid w:val="005D277F"/>
    <w:rsid w:val="005D39BD"/>
    <w:rsid w:val="005D4FC5"/>
    <w:rsid w:val="005D59C4"/>
    <w:rsid w:val="005D5ED6"/>
    <w:rsid w:val="005D6E55"/>
    <w:rsid w:val="005E0237"/>
    <w:rsid w:val="005E05D5"/>
    <w:rsid w:val="005E2285"/>
    <w:rsid w:val="005E4D49"/>
    <w:rsid w:val="005E4F8F"/>
    <w:rsid w:val="005E665C"/>
    <w:rsid w:val="005E6F0E"/>
    <w:rsid w:val="005F2DEB"/>
    <w:rsid w:val="005F5B41"/>
    <w:rsid w:val="005F5BEB"/>
    <w:rsid w:val="005F6700"/>
    <w:rsid w:val="00602002"/>
    <w:rsid w:val="0060224F"/>
    <w:rsid w:val="00605F4E"/>
    <w:rsid w:val="00607406"/>
    <w:rsid w:val="0061104F"/>
    <w:rsid w:val="00611729"/>
    <w:rsid w:val="00613E74"/>
    <w:rsid w:val="00613F51"/>
    <w:rsid w:val="006148F4"/>
    <w:rsid w:val="0061509D"/>
    <w:rsid w:val="00616014"/>
    <w:rsid w:val="0062275D"/>
    <w:rsid w:val="00623716"/>
    <w:rsid w:val="00623F2F"/>
    <w:rsid w:val="00624B79"/>
    <w:rsid w:val="0062594E"/>
    <w:rsid w:val="00625D91"/>
    <w:rsid w:val="00627960"/>
    <w:rsid w:val="00631FBA"/>
    <w:rsid w:val="00632537"/>
    <w:rsid w:val="0063422A"/>
    <w:rsid w:val="0063662F"/>
    <w:rsid w:val="00636711"/>
    <w:rsid w:val="0064047F"/>
    <w:rsid w:val="00641729"/>
    <w:rsid w:val="0064340B"/>
    <w:rsid w:val="00643AAD"/>
    <w:rsid w:val="00645571"/>
    <w:rsid w:val="00646541"/>
    <w:rsid w:val="00650E38"/>
    <w:rsid w:val="00654ABE"/>
    <w:rsid w:val="0065587B"/>
    <w:rsid w:val="00655B86"/>
    <w:rsid w:val="00662896"/>
    <w:rsid w:val="006638F4"/>
    <w:rsid w:val="006647E6"/>
    <w:rsid w:val="00665036"/>
    <w:rsid w:val="006650AB"/>
    <w:rsid w:val="00667962"/>
    <w:rsid w:val="00670087"/>
    <w:rsid w:val="00671D62"/>
    <w:rsid w:val="0067437B"/>
    <w:rsid w:val="006752CA"/>
    <w:rsid w:val="00675BEC"/>
    <w:rsid w:val="0067772F"/>
    <w:rsid w:val="00680275"/>
    <w:rsid w:val="006825DE"/>
    <w:rsid w:val="00683CF8"/>
    <w:rsid w:val="00686136"/>
    <w:rsid w:val="00686C9E"/>
    <w:rsid w:val="00687826"/>
    <w:rsid w:val="00690222"/>
    <w:rsid w:val="006904DF"/>
    <w:rsid w:val="0069089E"/>
    <w:rsid w:val="0069106B"/>
    <w:rsid w:val="006911D7"/>
    <w:rsid w:val="00693CE2"/>
    <w:rsid w:val="00693E76"/>
    <w:rsid w:val="00694D7E"/>
    <w:rsid w:val="00694E4A"/>
    <w:rsid w:val="006A1E22"/>
    <w:rsid w:val="006A2F09"/>
    <w:rsid w:val="006A4CD8"/>
    <w:rsid w:val="006A56B7"/>
    <w:rsid w:val="006A739D"/>
    <w:rsid w:val="006B03DE"/>
    <w:rsid w:val="006B10A6"/>
    <w:rsid w:val="006B360B"/>
    <w:rsid w:val="006B4321"/>
    <w:rsid w:val="006B5996"/>
    <w:rsid w:val="006B7D82"/>
    <w:rsid w:val="006C03B9"/>
    <w:rsid w:val="006C23D8"/>
    <w:rsid w:val="006C24CC"/>
    <w:rsid w:val="006C390E"/>
    <w:rsid w:val="006C467E"/>
    <w:rsid w:val="006C635A"/>
    <w:rsid w:val="006C79E8"/>
    <w:rsid w:val="006D026D"/>
    <w:rsid w:val="006D0E2F"/>
    <w:rsid w:val="006D1B10"/>
    <w:rsid w:val="006D2181"/>
    <w:rsid w:val="006D22F8"/>
    <w:rsid w:val="006D3DB2"/>
    <w:rsid w:val="006D3F09"/>
    <w:rsid w:val="006D50E8"/>
    <w:rsid w:val="006D6F42"/>
    <w:rsid w:val="006D777F"/>
    <w:rsid w:val="006D7CBD"/>
    <w:rsid w:val="006E4D7A"/>
    <w:rsid w:val="006E4E2D"/>
    <w:rsid w:val="006F037C"/>
    <w:rsid w:val="006F280C"/>
    <w:rsid w:val="006F4355"/>
    <w:rsid w:val="006F4944"/>
    <w:rsid w:val="006F532E"/>
    <w:rsid w:val="006F5DBD"/>
    <w:rsid w:val="00700984"/>
    <w:rsid w:val="00702A4F"/>
    <w:rsid w:val="007050C9"/>
    <w:rsid w:val="007054F6"/>
    <w:rsid w:val="007064D2"/>
    <w:rsid w:val="00706D57"/>
    <w:rsid w:val="00707576"/>
    <w:rsid w:val="0071047B"/>
    <w:rsid w:val="007109FA"/>
    <w:rsid w:val="00712EA2"/>
    <w:rsid w:val="00714870"/>
    <w:rsid w:val="00715C49"/>
    <w:rsid w:val="00717BB1"/>
    <w:rsid w:val="00721151"/>
    <w:rsid w:val="00722B1B"/>
    <w:rsid w:val="00724760"/>
    <w:rsid w:val="0072574E"/>
    <w:rsid w:val="00727432"/>
    <w:rsid w:val="007306C2"/>
    <w:rsid w:val="00734EA8"/>
    <w:rsid w:val="0073530C"/>
    <w:rsid w:val="00735432"/>
    <w:rsid w:val="00735A9F"/>
    <w:rsid w:val="00736B3C"/>
    <w:rsid w:val="00736E96"/>
    <w:rsid w:val="0073735B"/>
    <w:rsid w:val="00737A65"/>
    <w:rsid w:val="00737FE9"/>
    <w:rsid w:val="0074149C"/>
    <w:rsid w:val="007455FE"/>
    <w:rsid w:val="00746AA2"/>
    <w:rsid w:val="00746B90"/>
    <w:rsid w:val="007472B9"/>
    <w:rsid w:val="007506BA"/>
    <w:rsid w:val="00750BE0"/>
    <w:rsid w:val="00750EA5"/>
    <w:rsid w:val="00751407"/>
    <w:rsid w:val="00751E8E"/>
    <w:rsid w:val="0075397D"/>
    <w:rsid w:val="00753C41"/>
    <w:rsid w:val="00754F0C"/>
    <w:rsid w:val="00755372"/>
    <w:rsid w:val="00755677"/>
    <w:rsid w:val="00755DAE"/>
    <w:rsid w:val="00755E4C"/>
    <w:rsid w:val="00756412"/>
    <w:rsid w:val="00760686"/>
    <w:rsid w:val="00763C30"/>
    <w:rsid w:val="007670AB"/>
    <w:rsid w:val="00767185"/>
    <w:rsid w:val="00767EE2"/>
    <w:rsid w:val="0077042D"/>
    <w:rsid w:val="0077078C"/>
    <w:rsid w:val="007727A1"/>
    <w:rsid w:val="00774473"/>
    <w:rsid w:val="00777F0F"/>
    <w:rsid w:val="00777F44"/>
    <w:rsid w:val="007817A5"/>
    <w:rsid w:val="007842C7"/>
    <w:rsid w:val="0079009B"/>
    <w:rsid w:val="007931DF"/>
    <w:rsid w:val="00793AFE"/>
    <w:rsid w:val="0079433C"/>
    <w:rsid w:val="00794595"/>
    <w:rsid w:val="00794ECB"/>
    <w:rsid w:val="0079571F"/>
    <w:rsid w:val="00795819"/>
    <w:rsid w:val="007968A9"/>
    <w:rsid w:val="00796EF1"/>
    <w:rsid w:val="007A2F4D"/>
    <w:rsid w:val="007A394A"/>
    <w:rsid w:val="007A423E"/>
    <w:rsid w:val="007A45BE"/>
    <w:rsid w:val="007A6F01"/>
    <w:rsid w:val="007B15A8"/>
    <w:rsid w:val="007B3491"/>
    <w:rsid w:val="007B3A0D"/>
    <w:rsid w:val="007B7FBA"/>
    <w:rsid w:val="007C0305"/>
    <w:rsid w:val="007C346E"/>
    <w:rsid w:val="007C36F2"/>
    <w:rsid w:val="007C39FC"/>
    <w:rsid w:val="007C4F8F"/>
    <w:rsid w:val="007C5DF5"/>
    <w:rsid w:val="007C7B0C"/>
    <w:rsid w:val="007D1DDE"/>
    <w:rsid w:val="007D52CF"/>
    <w:rsid w:val="007D60BD"/>
    <w:rsid w:val="007D64F3"/>
    <w:rsid w:val="007D6A36"/>
    <w:rsid w:val="007D7303"/>
    <w:rsid w:val="007E31FE"/>
    <w:rsid w:val="007E3B3C"/>
    <w:rsid w:val="007E548B"/>
    <w:rsid w:val="007E5F33"/>
    <w:rsid w:val="007E6058"/>
    <w:rsid w:val="007F1A88"/>
    <w:rsid w:val="007F231C"/>
    <w:rsid w:val="007F4D39"/>
    <w:rsid w:val="00803CB7"/>
    <w:rsid w:val="008045C1"/>
    <w:rsid w:val="00810B50"/>
    <w:rsid w:val="008120B1"/>
    <w:rsid w:val="00812532"/>
    <w:rsid w:val="008128DE"/>
    <w:rsid w:val="00814817"/>
    <w:rsid w:val="00815A8F"/>
    <w:rsid w:val="008171B9"/>
    <w:rsid w:val="008221BB"/>
    <w:rsid w:val="0082223D"/>
    <w:rsid w:val="00823B1E"/>
    <w:rsid w:val="00826220"/>
    <w:rsid w:val="00827B3B"/>
    <w:rsid w:val="00834D01"/>
    <w:rsid w:val="008408C0"/>
    <w:rsid w:val="0084213A"/>
    <w:rsid w:val="00845777"/>
    <w:rsid w:val="00847613"/>
    <w:rsid w:val="0085099A"/>
    <w:rsid w:val="0085138A"/>
    <w:rsid w:val="00851C6F"/>
    <w:rsid w:val="0085499B"/>
    <w:rsid w:val="0085548F"/>
    <w:rsid w:val="00856452"/>
    <w:rsid w:val="00860FEC"/>
    <w:rsid w:val="00864B4C"/>
    <w:rsid w:val="008677F0"/>
    <w:rsid w:val="00871FD8"/>
    <w:rsid w:val="00872941"/>
    <w:rsid w:val="00873342"/>
    <w:rsid w:val="008738DF"/>
    <w:rsid w:val="00873D4B"/>
    <w:rsid w:val="00877652"/>
    <w:rsid w:val="00880EDB"/>
    <w:rsid w:val="00882E24"/>
    <w:rsid w:val="00883651"/>
    <w:rsid w:val="0088447A"/>
    <w:rsid w:val="0088472E"/>
    <w:rsid w:val="00884FE3"/>
    <w:rsid w:val="008857DC"/>
    <w:rsid w:val="00886224"/>
    <w:rsid w:val="008862D6"/>
    <w:rsid w:val="00886690"/>
    <w:rsid w:val="008903AE"/>
    <w:rsid w:val="00896802"/>
    <w:rsid w:val="008A0FE1"/>
    <w:rsid w:val="008A151E"/>
    <w:rsid w:val="008A430E"/>
    <w:rsid w:val="008A45A2"/>
    <w:rsid w:val="008A5E3C"/>
    <w:rsid w:val="008A7F64"/>
    <w:rsid w:val="008B0E06"/>
    <w:rsid w:val="008B0F97"/>
    <w:rsid w:val="008B5400"/>
    <w:rsid w:val="008C47AC"/>
    <w:rsid w:val="008C4BBE"/>
    <w:rsid w:val="008C500F"/>
    <w:rsid w:val="008C592C"/>
    <w:rsid w:val="008D0512"/>
    <w:rsid w:val="008D0DA3"/>
    <w:rsid w:val="008D105A"/>
    <w:rsid w:val="008D2DA4"/>
    <w:rsid w:val="008D3825"/>
    <w:rsid w:val="008D6C92"/>
    <w:rsid w:val="008D6DE9"/>
    <w:rsid w:val="008D74ED"/>
    <w:rsid w:val="008D754B"/>
    <w:rsid w:val="008E2EF5"/>
    <w:rsid w:val="008E562F"/>
    <w:rsid w:val="008E6C46"/>
    <w:rsid w:val="008E7501"/>
    <w:rsid w:val="008F1ADB"/>
    <w:rsid w:val="008F4C5C"/>
    <w:rsid w:val="008F5058"/>
    <w:rsid w:val="008F594A"/>
    <w:rsid w:val="008F59D3"/>
    <w:rsid w:val="008F739B"/>
    <w:rsid w:val="009020B8"/>
    <w:rsid w:val="00902D16"/>
    <w:rsid w:val="00904A98"/>
    <w:rsid w:val="00906628"/>
    <w:rsid w:val="009071CF"/>
    <w:rsid w:val="00907684"/>
    <w:rsid w:val="00907E39"/>
    <w:rsid w:val="00911991"/>
    <w:rsid w:val="0091241E"/>
    <w:rsid w:val="009125F9"/>
    <w:rsid w:val="00912F64"/>
    <w:rsid w:val="00915181"/>
    <w:rsid w:val="00917766"/>
    <w:rsid w:val="00917C24"/>
    <w:rsid w:val="00920268"/>
    <w:rsid w:val="00927291"/>
    <w:rsid w:val="00931A71"/>
    <w:rsid w:val="009361AA"/>
    <w:rsid w:val="009409A3"/>
    <w:rsid w:val="00940A8C"/>
    <w:rsid w:val="00940CFB"/>
    <w:rsid w:val="009418D8"/>
    <w:rsid w:val="009420F9"/>
    <w:rsid w:val="009500A4"/>
    <w:rsid w:val="009542D8"/>
    <w:rsid w:val="009548E2"/>
    <w:rsid w:val="00960413"/>
    <w:rsid w:val="00960B45"/>
    <w:rsid w:val="00961A09"/>
    <w:rsid w:val="00963461"/>
    <w:rsid w:val="009719F3"/>
    <w:rsid w:val="009733C4"/>
    <w:rsid w:val="00975628"/>
    <w:rsid w:val="00975D22"/>
    <w:rsid w:val="0097643E"/>
    <w:rsid w:val="00976668"/>
    <w:rsid w:val="009847D6"/>
    <w:rsid w:val="00987163"/>
    <w:rsid w:val="00987E9D"/>
    <w:rsid w:val="0099039D"/>
    <w:rsid w:val="0099169C"/>
    <w:rsid w:val="0099404A"/>
    <w:rsid w:val="009966CA"/>
    <w:rsid w:val="009A029F"/>
    <w:rsid w:val="009A1383"/>
    <w:rsid w:val="009A1A02"/>
    <w:rsid w:val="009A2D04"/>
    <w:rsid w:val="009A4DC2"/>
    <w:rsid w:val="009A5EEF"/>
    <w:rsid w:val="009B0786"/>
    <w:rsid w:val="009B1805"/>
    <w:rsid w:val="009B20CC"/>
    <w:rsid w:val="009B2DB0"/>
    <w:rsid w:val="009B33A8"/>
    <w:rsid w:val="009B38EB"/>
    <w:rsid w:val="009B5770"/>
    <w:rsid w:val="009B6E8D"/>
    <w:rsid w:val="009C1A22"/>
    <w:rsid w:val="009C371F"/>
    <w:rsid w:val="009C3E57"/>
    <w:rsid w:val="009C4124"/>
    <w:rsid w:val="009C4EA8"/>
    <w:rsid w:val="009C5ADD"/>
    <w:rsid w:val="009C7566"/>
    <w:rsid w:val="009D4A76"/>
    <w:rsid w:val="009E0D76"/>
    <w:rsid w:val="009E2413"/>
    <w:rsid w:val="009E3D70"/>
    <w:rsid w:val="009E3F15"/>
    <w:rsid w:val="009E4249"/>
    <w:rsid w:val="009E682D"/>
    <w:rsid w:val="009F60A5"/>
    <w:rsid w:val="009F725D"/>
    <w:rsid w:val="009F7285"/>
    <w:rsid w:val="009F7413"/>
    <w:rsid w:val="00A02052"/>
    <w:rsid w:val="00A111BF"/>
    <w:rsid w:val="00A13731"/>
    <w:rsid w:val="00A15D42"/>
    <w:rsid w:val="00A2097F"/>
    <w:rsid w:val="00A211EA"/>
    <w:rsid w:val="00A2530F"/>
    <w:rsid w:val="00A25794"/>
    <w:rsid w:val="00A26C71"/>
    <w:rsid w:val="00A27775"/>
    <w:rsid w:val="00A27F26"/>
    <w:rsid w:val="00A31611"/>
    <w:rsid w:val="00A374CC"/>
    <w:rsid w:val="00A40060"/>
    <w:rsid w:val="00A4795C"/>
    <w:rsid w:val="00A47A68"/>
    <w:rsid w:val="00A5046E"/>
    <w:rsid w:val="00A52B70"/>
    <w:rsid w:val="00A54CBA"/>
    <w:rsid w:val="00A55A1A"/>
    <w:rsid w:val="00A56FCE"/>
    <w:rsid w:val="00A57FC1"/>
    <w:rsid w:val="00A607CD"/>
    <w:rsid w:val="00A61091"/>
    <w:rsid w:val="00A610DA"/>
    <w:rsid w:val="00A611DD"/>
    <w:rsid w:val="00A6226C"/>
    <w:rsid w:val="00A640CE"/>
    <w:rsid w:val="00A64220"/>
    <w:rsid w:val="00A64FA2"/>
    <w:rsid w:val="00A70DF9"/>
    <w:rsid w:val="00A716D0"/>
    <w:rsid w:val="00A742ED"/>
    <w:rsid w:val="00A75258"/>
    <w:rsid w:val="00A75ED5"/>
    <w:rsid w:val="00A76028"/>
    <w:rsid w:val="00A803D8"/>
    <w:rsid w:val="00A82383"/>
    <w:rsid w:val="00A82586"/>
    <w:rsid w:val="00A83049"/>
    <w:rsid w:val="00A841A2"/>
    <w:rsid w:val="00A852D2"/>
    <w:rsid w:val="00A916EA"/>
    <w:rsid w:val="00A93627"/>
    <w:rsid w:val="00A939BA"/>
    <w:rsid w:val="00A9433B"/>
    <w:rsid w:val="00A95367"/>
    <w:rsid w:val="00A953C9"/>
    <w:rsid w:val="00A95BE5"/>
    <w:rsid w:val="00A9742A"/>
    <w:rsid w:val="00A97D71"/>
    <w:rsid w:val="00AA0E1A"/>
    <w:rsid w:val="00AA28AE"/>
    <w:rsid w:val="00AA3193"/>
    <w:rsid w:val="00AA5B23"/>
    <w:rsid w:val="00AB08EB"/>
    <w:rsid w:val="00AB2E29"/>
    <w:rsid w:val="00AB4D10"/>
    <w:rsid w:val="00AB557F"/>
    <w:rsid w:val="00AC1357"/>
    <w:rsid w:val="00AC4166"/>
    <w:rsid w:val="00AC4FD4"/>
    <w:rsid w:val="00AC61B1"/>
    <w:rsid w:val="00AC71C5"/>
    <w:rsid w:val="00AD03C9"/>
    <w:rsid w:val="00AD31EF"/>
    <w:rsid w:val="00AD382B"/>
    <w:rsid w:val="00AD409F"/>
    <w:rsid w:val="00AD6EF8"/>
    <w:rsid w:val="00AD7654"/>
    <w:rsid w:val="00AD7AAB"/>
    <w:rsid w:val="00AD7E22"/>
    <w:rsid w:val="00AE0185"/>
    <w:rsid w:val="00AE1A52"/>
    <w:rsid w:val="00AE47B7"/>
    <w:rsid w:val="00AE5B85"/>
    <w:rsid w:val="00AE6761"/>
    <w:rsid w:val="00AE717B"/>
    <w:rsid w:val="00AE7B49"/>
    <w:rsid w:val="00AF038D"/>
    <w:rsid w:val="00AF0CC0"/>
    <w:rsid w:val="00AF68C6"/>
    <w:rsid w:val="00AF7AC9"/>
    <w:rsid w:val="00B0052A"/>
    <w:rsid w:val="00B02B2B"/>
    <w:rsid w:val="00B0328B"/>
    <w:rsid w:val="00B0563C"/>
    <w:rsid w:val="00B06EF8"/>
    <w:rsid w:val="00B07396"/>
    <w:rsid w:val="00B07AEB"/>
    <w:rsid w:val="00B10465"/>
    <w:rsid w:val="00B13C59"/>
    <w:rsid w:val="00B1522D"/>
    <w:rsid w:val="00B158A6"/>
    <w:rsid w:val="00B1597F"/>
    <w:rsid w:val="00B166B4"/>
    <w:rsid w:val="00B17DE6"/>
    <w:rsid w:val="00B21549"/>
    <w:rsid w:val="00B2173F"/>
    <w:rsid w:val="00B27472"/>
    <w:rsid w:val="00B300AB"/>
    <w:rsid w:val="00B309D0"/>
    <w:rsid w:val="00B31D45"/>
    <w:rsid w:val="00B325AC"/>
    <w:rsid w:val="00B34C99"/>
    <w:rsid w:val="00B351A3"/>
    <w:rsid w:val="00B3610F"/>
    <w:rsid w:val="00B37641"/>
    <w:rsid w:val="00B378A3"/>
    <w:rsid w:val="00B37A52"/>
    <w:rsid w:val="00B4090E"/>
    <w:rsid w:val="00B4174D"/>
    <w:rsid w:val="00B42D3F"/>
    <w:rsid w:val="00B45124"/>
    <w:rsid w:val="00B451B6"/>
    <w:rsid w:val="00B469B1"/>
    <w:rsid w:val="00B47348"/>
    <w:rsid w:val="00B5193E"/>
    <w:rsid w:val="00B51AD1"/>
    <w:rsid w:val="00B570B1"/>
    <w:rsid w:val="00B575DD"/>
    <w:rsid w:val="00B61885"/>
    <w:rsid w:val="00B62AE7"/>
    <w:rsid w:val="00B63A69"/>
    <w:rsid w:val="00B63F3A"/>
    <w:rsid w:val="00B63FFA"/>
    <w:rsid w:val="00B65A2A"/>
    <w:rsid w:val="00B65A54"/>
    <w:rsid w:val="00B65F9A"/>
    <w:rsid w:val="00B67CFD"/>
    <w:rsid w:val="00B705DA"/>
    <w:rsid w:val="00B70ED5"/>
    <w:rsid w:val="00B7114E"/>
    <w:rsid w:val="00B7427E"/>
    <w:rsid w:val="00B77539"/>
    <w:rsid w:val="00B7762D"/>
    <w:rsid w:val="00B7790C"/>
    <w:rsid w:val="00B77C88"/>
    <w:rsid w:val="00B77DE8"/>
    <w:rsid w:val="00B80550"/>
    <w:rsid w:val="00B817D3"/>
    <w:rsid w:val="00B81F0A"/>
    <w:rsid w:val="00B8209B"/>
    <w:rsid w:val="00B844A8"/>
    <w:rsid w:val="00B87C6A"/>
    <w:rsid w:val="00B91147"/>
    <w:rsid w:val="00B91B55"/>
    <w:rsid w:val="00B955D6"/>
    <w:rsid w:val="00B97015"/>
    <w:rsid w:val="00B97719"/>
    <w:rsid w:val="00BA1906"/>
    <w:rsid w:val="00BA410C"/>
    <w:rsid w:val="00BA45AB"/>
    <w:rsid w:val="00BA67C8"/>
    <w:rsid w:val="00BA7FF0"/>
    <w:rsid w:val="00BB0641"/>
    <w:rsid w:val="00BB06D2"/>
    <w:rsid w:val="00BB13C4"/>
    <w:rsid w:val="00BB277D"/>
    <w:rsid w:val="00BB2B8A"/>
    <w:rsid w:val="00BB573D"/>
    <w:rsid w:val="00BC1844"/>
    <w:rsid w:val="00BC4796"/>
    <w:rsid w:val="00BC4F3A"/>
    <w:rsid w:val="00BC659E"/>
    <w:rsid w:val="00BC6EA8"/>
    <w:rsid w:val="00BD0B93"/>
    <w:rsid w:val="00BD1F41"/>
    <w:rsid w:val="00BD3F43"/>
    <w:rsid w:val="00BD40ED"/>
    <w:rsid w:val="00BD40F0"/>
    <w:rsid w:val="00BD65DE"/>
    <w:rsid w:val="00BD6BB1"/>
    <w:rsid w:val="00BD6C0F"/>
    <w:rsid w:val="00BD7CE0"/>
    <w:rsid w:val="00BE38DC"/>
    <w:rsid w:val="00BE68B1"/>
    <w:rsid w:val="00BF1FCC"/>
    <w:rsid w:val="00BF2083"/>
    <w:rsid w:val="00BF3628"/>
    <w:rsid w:val="00BF3F87"/>
    <w:rsid w:val="00BF4AEA"/>
    <w:rsid w:val="00BF5386"/>
    <w:rsid w:val="00BF5543"/>
    <w:rsid w:val="00BF56EE"/>
    <w:rsid w:val="00BF67C7"/>
    <w:rsid w:val="00BF69E7"/>
    <w:rsid w:val="00C009C0"/>
    <w:rsid w:val="00C0110E"/>
    <w:rsid w:val="00C042E3"/>
    <w:rsid w:val="00C05B33"/>
    <w:rsid w:val="00C07613"/>
    <w:rsid w:val="00C10B64"/>
    <w:rsid w:val="00C118C9"/>
    <w:rsid w:val="00C1194C"/>
    <w:rsid w:val="00C11DC0"/>
    <w:rsid w:val="00C120E5"/>
    <w:rsid w:val="00C1266C"/>
    <w:rsid w:val="00C12DC2"/>
    <w:rsid w:val="00C1343C"/>
    <w:rsid w:val="00C13C61"/>
    <w:rsid w:val="00C13CAA"/>
    <w:rsid w:val="00C15B3F"/>
    <w:rsid w:val="00C21CA6"/>
    <w:rsid w:val="00C22E3B"/>
    <w:rsid w:val="00C3019A"/>
    <w:rsid w:val="00C30735"/>
    <w:rsid w:val="00C30D07"/>
    <w:rsid w:val="00C34314"/>
    <w:rsid w:val="00C345D1"/>
    <w:rsid w:val="00C34678"/>
    <w:rsid w:val="00C35A66"/>
    <w:rsid w:val="00C3735C"/>
    <w:rsid w:val="00C37C51"/>
    <w:rsid w:val="00C37C6A"/>
    <w:rsid w:val="00C419F0"/>
    <w:rsid w:val="00C41B69"/>
    <w:rsid w:val="00C45FDB"/>
    <w:rsid w:val="00C460DE"/>
    <w:rsid w:val="00C47688"/>
    <w:rsid w:val="00C47F68"/>
    <w:rsid w:val="00C5191B"/>
    <w:rsid w:val="00C51A52"/>
    <w:rsid w:val="00C51E5A"/>
    <w:rsid w:val="00C528C5"/>
    <w:rsid w:val="00C535EE"/>
    <w:rsid w:val="00C54D5A"/>
    <w:rsid w:val="00C558A6"/>
    <w:rsid w:val="00C62796"/>
    <w:rsid w:val="00C63D9B"/>
    <w:rsid w:val="00C65D68"/>
    <w:rsid w:val="00C65ED1"/>
    <w:rsid w:val="00C67934"/>
    <w:rsid w:val="00C701DA"/>
    <w:rsid w:val="00C70582"/>
    <w:rsid w:val="00C71081"/>
    <w:rsid w:val="00C711B9"/>
    <w:rsid w:val="00C73E9C"/>
    <w:rsid w:val="00C74F2F"/>
    <w:rsid w:val="00C868E7"/>
    <w:rsid w:val="00C86F6C"/>
    <w:rsid w:val="00C9119D"/>
    <w:rsid w:val="00C9250E"/>
    <w:rsid w:val="00C93E5B"/>
    <w:rsid w:val="00C94B45"/>
    <w:rsid w:val="00C95793"/>
    <w:rsid w:val="00C95EF5"/>
    <w:rsid w:val="00CA0A0B"/>
    <w:rsid w:val="00CA1386"/>
    <w:rsid w:val="00CA1AFB"/>
    <w:rsid w:val="00CA2281"/>
    <w:rsid w:val="00CA2AA1"/>
    <w:rsid w:val="00CA6F66"/>
    <w:rsid w:val="00CA7AB5"/>
    <w:rsid w:val="00CB0A82"/>
    <w:rsid w:val="00CB21C8"/>
    <w:rsid w:val="00CB2A37"/>
    <w:rsid w:val="00CB2A73"/>
    <w:rsid w:val="00CB4B62"/>
    <w:rsid w:val="00CB4DEE"/>
    <w:rsid w:val="00CC1F64"/>
    <w:rsid w:val="00CC3614"/>
    <w:rsid w:val="00CC4704"/>
    <w:rsid w:val="00CC789E"/>
    <w:rsid w:val="00CD1E61"/>
    <w:rsid w:val="00CD3E9B"/>
    <w:rsid w:val="00CD4DC6"/>
    <w:rsid w:val="00CD5201"/>
    <w:rsid w:val="00CD56CE"/>
    <w:rsid w:val="00CD5C1B"/>
    <w:rsid w:val="00CD759E"/>
    <w:rsid w:val="00CE0244"/>
    <w:rsid w:val="00CE0F79"/>
    <w:rsid w:val="00CE1921"/>
    <w:rsid w:val="00CE1D94"/>
    <w:rsid w:val="00CE2F69"/>
    <w:rsid w:val="00CF0FE5"/>
    <w:rsid w:val="00CF297F"/>
    <w:rsid w:val="00CF2B57"/>
    <w:rsid w:val="00CF333E"/>
    <w:rsid w:val="00CF605B"/>
    <w:rsid w:val="00CF702E"/>
    <w:rsid w:val="00D00155"/>
    <w:rsid w:val="00D00B6C"/>
    <w:rsid w:val="00D01D15"/>
    <w:rsid w:val="00D04634"/>
    <w:rsid w:val="00D04F78"/>
    <w:rsid w:val="00D04FC9"/>
    <w:rsid w:val="00D051D6"/>
    <w:rsid w:val="00D055BE"/>
    <w:rsid w:val="00D05625"/>
    <w:rsid w:val="00D12902"/>
    <w:rsid w:val="00D129A7"/>
    <w:rsid w:val="00D20745"/>
    <w:rsid w:val="00D21C86"/>
    <w:rsid w:val="00D21CAA"/>
    <w:rsid w:val="00D24CCB"/>
    <w:rsid w:val="00D24D7C"/>
    <w:rsid w:val="00D24D95"/>
    <w:rsid w:val="00D25311"/>
    <w:rsid w:val="00D271FB"/>
    <w:rsid w:val="00D32F17"/>
    <w:rsid w:val="00D339CF"/>
    <w:rsid w:val="00D432E4"/>
    <w:rsid w:val="00D450FF"/>
    <w:rsid w:val="00D45697"/>
    <w:rsid w:val="00D51323"/>
    <w:rsid w:val="00D5159C"/>
    <w:rsid w:val="00D51A7F"/>
    <w:rsid w:val="00D51D06"/>
    <w:rsid w:val="00D52DAA"/>
    <w:rsid w:val="00D53694"/>
    <w:rsid w:val="00D53C2C"/>
    <w:rsid w:val="00D54B95"/>
    <w:rsid w:val="00D6008E"/>
    <w:rsid w:val="00D60565"/>
    <w:rsid w:val="00D616CB"/>
    <w:rsid w:val="00D61C6C"/>
    <w:rsid w:val="00D62B97"/>
    <w:rsid w:val="00D62D54"/>
    <w:rsid w:val="00D63668"/>
    <w:rsid w:val="00D63D1F"/>
    <w:rsid w:val="00D66C12"/>
    <w:rsid w:val="00D70231"/>
    <w:rsid w:val="00D715F4"/>
    <w:rsid w:val="00D726B1"/>
    <w:rsid w:val="00D72FCD"/>
    <w:rsid w:val="00D733F3"/>
    <w:rsid w:val="00D736B3"/>
    <w:rsid w:val="00D807FF"/>
    <w:rsid w:val="00D82364"/>
    <w:rsid w:val="00D82368"/>
    <w:rsid w:val="00D83C59"/>
    <w:rsid w:val="00D8456F"/>
    <w:rsid w:val="00D86F98"/>
    <w:rsid w:val="00D91027"/>
    <w:rsid w:val="00D91CF9"/>
    <w:rsid w:val="00D9242B"/>
    <w:rsid w:val="00D952EB"/>
    <w:rsid w:val="00D95EE7"/>
    <w:rsid w:val="00D96A4D"/>
    <w:rsid w:val="00DA14EA"/>
    <w:rsid w:val="00DA7FC2"/>
    <w:rsid w:val="00DC1513"/>
    <w:rsid w:val="00DC1F46"/>
    <w:rsid w:val="00DC2B3B"/>
    <w:rsid w:val="00DC2D93"/>
    <w:rsid w:val="00DC2F9D"/>
    <w:rsid w:val="00DC5E97"/>
    <w:rsid w:val="00DC64E0"/>
    <w:rsid w:val="00DD0082"/>
    <w:rsid w:val="00DD00D5"/>
    <w:rsid w:val="00DD17EC"/>
    <w:rsid w:val="00DD29AB"/>
    <w:rsid w:val="00DD38C1"/>
    <w:rsid w:val="00DD46CE"/>
    <w:rsid w:val="00DD4F4E"/>
    <w:rsid w:val="00DD558E"/>
    <w:rsid w:val="00DD5A07"/>
    <w:rsid w:val="00DD61B3"/>
    <w:rsid w:val="00DD67AC"/>
    <w:rsid w:val="00DD7AEF"/>
    <w:rsid w:val="00DE483D"/>
    <w:rsid w:val="00DE68BF"/>
    <w:rsid w:val="00DF1AB2"/>
    <w:rsid w:val="00DF1E8A"/>
    <w:rsid w:val="00DF6127"/>
    <w:rsid w:val="00DF6D7C"/>
    <w:rsid w:val="00E00068"/>
    <w:rsid w:val="00E00FD8"/>
    <w:rsid w:val="00E011F1"/>
    <w:rsid w:val="00E0140B"/>
    <w:rsid w:val="00E0298C"/>
    <w:rsid w:val="00E02B70"/>
    <w:rsid w:val="00E02BBA"/>
    <w:rsid w:val="00E03620"/>
    <w:rsid w:val="00E06F39"/>
    <w:rsid w:val="00E102F8"/>
    <w:rsid w:val="00E12188"/>
    <w:rsid w:val="00E13A20"/>
    <w:rsid w:val="00E143AE"/>
    <w:rsid w:val="00E15303"/>
    <w:rsid w:val="00E154DA"/>
    <w:rsid w:val="00E203CC"/>
    <w:rsid w:val="00E20A1E"/>
    <w:rsid w:val="00E20CB7"/>
    <w:rsid w:val="00E23AF2"/>
    <w:rsid w:val="00E26648"/>
    <w:rsid w:val="00E26DD4"/>
    <w:rsid w:val="00E26FF3"/>
    <w:rsid w:val="00E27B7E"/>
    <w:rsid w:val="00E41B01"/>
    <w:rsid w:val="00E42376"/>
    <w:rsid w:val="00E42A08"/>
    <w:rsid w:val="00E43A00"/>
    <w:rsid w:val="00E448B2"/>
    <w:rsid w:val="00E45CD2"/>
    <w:rsid w:val="00E4631D"/>
    <w:rsid w:val="00E47FA6"/>
    <w:rsid w:val="00E5203D"/>
    <w:rsid w:val="00E529D2"/>
    <w:rsid w:val="00E545E8"/>
    <w:rsid w:val="00E55994"/>
    <w:rsid w:val="00E57FEB"/>
    <w:rsid w:val="00E60772"/>
    <w:rsid w:val="00E60FC7"/>
    <w:rsid w:val="00E63F61"/>
    <w:rsid w:val="00E650F4"/>
    <w:rsid w:val="00E6658F"/>
    <w:rsid w:val="00E67EFC"/>
    <w:rsid w:val="00E7104A"/>
    <w:rsid w:val="00E723C5"/>
    <w:rsid w:val="00E801AE"/>
    <w:rsid w:val="00E80306"/>
    <w:rsid w:val="00E80FC2"/>
    <w:rsid w:val="00E81148"/>
    <w:rsid w:val="00E83B0C"/>
    <w:rsid w:val="00E873ED"/>
    <w:rsid w:val="00E905D1"/>
    <w:rsid w:val="00E90A52"/>
    <w:rsid w:val="00E91A68"/>
    <w:rsid w:val="00E96322"/>
    <w:rsid w:val="00E964E8"/>
    <w:rsid w:val="00E96C60"/>
    <w:rsid w:val="00EA10C1"/>
    <w:rsid w:val="00EA13A5"/>
    <w:rsid w:val="00EA24D6"/>
    <w:rsid w:val="00EA36AC"/>
    <w:rsid w:val="00EA4502"/>
    <w:rsid w:val="00EA54BE"/>
    <w:rsid w:val="00EA6CE6"/>
    <w:rsid w:val="00EB07B6"/>
    <w:rsid w:val="00EB07CF"/>
    <w:rsid w:val="00EB3024"/>
    <w:rsid w:val="00EB3822"/>
    <w:rsid w:val="00EB4594"/>
    <w:rsid w:val="00EB56A0"/>
    <w:rsid w:val="00EB65D2"/>
    <w:rsid w:val="00EB7799"/>
    <w:rsid w:val="00EC030D"/>
    <w:rsid w:val="00EC05C7"/>
    <w:rsid w:val="00EC275C"/>
    <w:rsid w:val="00EC29AF"/>
    <w:rsid w:val="00EC6690"/>
    <w:rsid w:val="00ED1745"/>
    <w:rsid w:val="00ED47DA"/>
    <w:rsid w:val="00ED4B66"/>
    <w:rsid w:val="00ED62B1"/>
    <w:rsid w:val="00EF29EC"/>
    <w:rsid w:val="00EF71F5"/>
    <w:rsid w:val="00EF72ED"/>
    <w:rsid w:val="00F00370"/>
    <w:rsid w:val="00F00C44"/>
    <w:rsid w:val="00F028A2"/>
    <w:rsid w:val="00F04895"/>
    <w:rsid w:val="00F06ADF"/>
    <w:rsid w:val="00F06BDB"/>
    <w:rsid w:val="00F06E1A"/>
    <w:rsid w:val="00F078F4"/>
    <w:rsid w:val="00F1158E"/>
    <w:rsid w:val="00F139D4"/>
    <w:rsid w:val="00F14139"/>
    <w:rsid w:val="00F14DDC"/>
    <w:rsid w:val="00F14E4E"/>
    <w:rsid w:val="00F158E2"/>
    <w:rsid w:val="00F222D9"/>
    <w:rsid w:val="00F2293F"/>
    <w:rsid w:val="00F22B0B"/>
    <w:rsid w:val="00F23D4F"/>
    <w:rsid w:val="00F25DFE"/>
    <w:rsid w:val="00F26315"/>
    <w:rsid w:val="00F304E3"/>
    <w:rsid w:val="00F307C2"/>
    <w:rsid w:val="00F31608"/>
    <w:rsid w:val="00F34ED4"/>
    <w:rsid w:val="00F34F4A"/>
    <w:rsid w:val="00F35216"/>
    <w:rsid w:val="00F36345"/>
    <w:rsid w:val="00F36B84"/>
    <w:rsid w:val="00F36E52"/>
    <w:rsid w:val="00F36FB9"/>
    <w:rsid w:val="00F37693"/>
    <w:rsid w:val="00F43284"/>
    <w:rsid w:val="00F44319"/>
    <w:rsid w:val="00F520DE"/>
    <w:rsid w:val="00F52742"/>
    <w:rsid w:val="00F529CF"/>
    <w:rsid w:val="00F53377"/>
    <w:rsid w:val="00F57D89"/>
    <w:rsid w:val="00F61696"/>
    <w:rsid w:val="00F70152"/>
    <w:rsid w:val="00F7041E"/>
    <w:rsid w:val="00F714FB"/>
    <w:rsid w:val="00F722DF"/>
    <w:rsid w:val="00F76368"/>
    <w:rsid w:val="00F81FFE"/>
    <w:rsid w:val="00F836C1"/>
    <w:rsid w:val="00F84730"/>
    <w:rsid w:val="00F861FF"/>
    <w:rsid w:val="00F86A0D"/>
    <w:rsid w:val="00F86E20"/>
    <w:rsid w:val="00F874EB"/>
    <w:rsid w:val="00F87759"/>
    <w:rsid w:val="00F920C5"/>
    <w:rsid w:val="00F92F3F"/>
    <w:rsid w:val="00F93876"/>
    <w:rsid w:val="00F947D7"/>
    <w:rsid w:val="00F9582F"/>
    <w:rsid w:val="00F9793A"/>
    <w:rsid w:val="00FA05CF"/>
    <w:rsid w:val="00FA0EC2"/>
    <w:rsid w:val="00FA3348"/>
    <w:rsid w:val="00FA3FE2"/>
    <w:rsid w:val="00FA7305"/>
    <w:rsid w:val="00FA7481"/>
    <w:rsid w:val="00FA792E"/>
    <w:rsid w:val="00FB0069"/>
    <w:rsid w:val="00FB2AFD"/>
    <w:rsid w:val="00FB7E00"/>
    <w:rsid w:val="00FC1759"/>
    <w:rsid w:val="00FC3460"/>
    <w:rsid w:val="00FC4901"/>
    <w:rsid w:val="00FC5125"/>
    <w:rsid w:val="00FC5DDA"/>
    <w:rsid w:val="00FC77BE"/>
    <w:rsid w:val="00FD1C64"/>
    <w:rsid w:val="00FD20CD"/>
    <w:rsid w:val="00FD22B7"/>
    <w:rsid w:val="00FD2E97"/>
    <w:rsid w:val="00FD37FB"/>
    <w:rsid w:val="00FD3A58"/>
    <w:rsid w:val="00FD6A0C"/>
    <w:rsid w:val="00FD7ED3"/>
    <w:rsid w:val="00FE0EC0"/>
    <w:rsid w:val="00FE1D20"/>
    <w:rsid w:val="00FE33FE"/>
    <w:rsid w:val="00FE37A6"/>
    <w:rsid w:val="00FE3A17"/>
    <w:rsid w:val="00FE4504"/>
    <w:rsid w:val="00FE47C6"/>
    <w:rsid w:val="00FE51A8"/>
    <w:rsid w:val="00FE6DE3"/>
    <w:rsid w:val="00FF10D1"/>
    <w:rsid w:val="00FF1CC6"/>
    <w:rsid w:val="00FF21E4"/>
    <w:rsid w:val="00FF2A2C"/>
    <w:rsid w:val="00FF5FFB"/>
    <w:rsid w:val="00FF635A"/>
    <w:rsid w:val="00FF678E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6587CCFB"/>
  <w15:docId w15:val="{20F497A6-8D6C-49FF-BF3D-6A6963EA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20A1E"/>
    <w:pPr>
      <w:widowControl w:val="0"/>
      <w:suppressAutoHyphens/>
    </w:pPr>
    <w:rPr>
      <w:rFonts w:eastAsia="Lucida Sans Unicode"/>
      <w:sz w:val="24"/>
      <w:szCs w:val="24"/>
    </w:rPr>
  </w:style>
  <w:style w:type="paragraph" w:styleId="Nadpis1">
    <w:name w:val="heading 1"/>
    <w:basedOn w:val="Nadpis"/>
    <w:next w:val="Zkladntext"/>
    <w:qFormat/>
    <w:rsid w:val="000D7C7C"/>
    <w:pPr>
      <w:numPr>
        <w:numId w:val="1"/>
      </w:numPr>
      <w:spacing w:after="240"/>
      <w:ind w:left="1440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autoRedefine/>
    <w:qFormat/>
    <w:rsid w:val="00AE7B49"/>
    <w:pPr>
      <w:keepNext/>
      <w:tabs>
        <w:tab w:val="left" w:pos="709"/>
        <w:tab w:val="right" w:leader="dot" w:pos="9628"/>
      </w:tabs>
      <w:spacing w:before="240" w:after="240" w:line="276" w:lineRule="auto"/>
      <w:jc w:val="both"/>
      <w:outlineLvl w:val="1"/>
    </w:pPr>
    <w:rPr>
      <w:rFonts w:ascii="Arial" w:hAnsi="Arial" w:cs="Arial"/>
      <w:b/>
      <w:bCs/>
      <w:i/>
      <w:iCs/>
      <w:color w:val="0070C0"/>
      <w:sz w:val="20"/>
      <w:szCs w:val="20"/>
    </w:rPr>
  </w:style>
  <w:style w:type="paragraph" w:styleId="Nadpis3">
    <w:name w:val="heading 3"/>
    <w:basedOn w:val="Normlny"/>
    <w:next w:val="Normlny"/>
    <w:qFormat/>
    <w:rsid w:val="00E20A1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E20A1E"/>
    <w:pPr>
      <w:keepNext/>
      <w:numPr>
        <w:ilvl w:val="3"/>
        <w:numId w:val="1"/>
      </w:numPr>
      <w:tabs>
        <w:tab w:val="left" w:pos="993"/>
      </w:tabs>
      <w:jc w:val="both"/>
      <w:outlineLvl w:val="3"/>
    </w:pPr>
    <w:rPr>
      <w:b/>
      <w:u w:val="single"/>
      <w:lang w:val="sv-SE"/>
    </w:rPr>
  </w:style>
  <w:style w:type="paragraph" w:styleId="Nadpis6">
    <w:name w:val="heading 6"/>
    <w:basedOn w:val="Normlny"/>
    <w:next w:val="Normlny"/>
    <w:qFormat/>
    <w:rsid w:val="006F532E"/>
    <w:pPr>
      <w:spacing w:before="240" w:after="60"/>
      <w:outlineLvl w:val="5"/>
    </w:pPr>
    <w:rPr>
      <w:b/>
      <w:bCs/>
      <w:sz w:val="22"/>
      <w:szCs w:val="22"/>
    </w:rPr>
  </w:style>
  <w:style w:type="paragraph" w:styleId="Nadpis8">
    <w:name w:val="heading 8"/>
    <w:basedOn w:val="Normlny"/>
    <w:next w:val="Normlny"/>
    <w:qFormat/>
    <w:rsid w:val="00E20A1E"/>
    <w:pPr>
      <w:keepNext/>
      <w:numPr>
        <w:ilvl w:val="7"/>
        <w:numId w:val="1"/>
      </w:numPr>
      <w:jc w:val="both"/>
      <w:outlineLvl w:val="7"/>
    </w:pPr>
    <w:rPr>
      <w:u w:val="single"/>
      <w:lang w:val="sv-SE"/>
    </w:rPr>
  </w:style>
  <w:style w:type="paragraph" w:styleId="Nadpis9">
    <w:name w:val="heading 9"/>
    <w:basedOn w:val="Normlny"/>
    <w:next w:val="Normlny"/>
    <w:qFormat/>
    <w:rsid w:val="00E20A1E"/>
    <w:pPr>
      <w:keepNext/>
      <w:numPr>
        <w:ilvl w:val="8"/>
        <w:numId w:val="1"/>
      </w:numPr>
      <w:tabs>
        <w:tab w:val="left" w:pos="993"/>
      </w:tabs>
      <w:jc w:val="both"/>
      <w:outlineLvl w:val="8"/>
    </w:pPr>
    <w:rPr>
      <w:rFonts w:ascii="Arial" w:hAnsi="Arial"/>
      <w:sz w:val="22"/>
      <w:u w:val="single"/>
      <w:lang w:val="sv-S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20A1E"/>
  </w:style>
  <w:style w:type="character" w:customStyle="1" w:styleId="WW8Num12z0">
    <w:name w:val="WW8Num12z0"/>
    <w:rsid w:val="00E20A1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E20A1E"/>
    <w:rPr>
      <w:rFonts w:ascii="Courier New" w:hAnsi="Courier New"/>
    </w:rPr>
  </w:style>
  <w:style w:type="character" w:customStyle="1" w:styleId="WW8Num12z2">
    <w:name w:val="WW8Num12z2"/>
    <w:rsid w:val="00E20A1E"/>
    <w:rPr>
      <w:rFonts w:ascii="Wingdings" w:hAnsi="Wingdings"/>
    </w:rPr>
  </w:style>
  <w:style w:type="character" w:customStyle="1" w:styleId="WW8Num12z3">
    <w:name w:val="WW8Num12z3"/>
    <w:rsid w:val="00E20A1E"/>
    <w:rPr>
      <w:rFonts w:ascii="Symbol" w:hAnsi="Symbol"/>
    </w:rPr>
  </w:style>
  <w:style w:type="character" w:customStyle="1" w:styleId="Odrky">
    <w:name w:val="Odrážky"/>
    <w:rsid w:val="00E20A1E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y"/>
    <w:next w:val="Zkladntext"/>
    <w:rsid w:val="00E20A1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y"/>
    <w:link w:val="ZkladntextChar"/>
    <w:rsid w:val="00E20A1E"/>
    <w:pPr>
      <w:spacing w:after="120"/>
    </w:pPr>
  </w:style>
  <w:style w:type="paragraph" w:styleId="Zoznam">
    <w:name w:val="List"/>
    <w:basedOn w:val="Zkladntext"/>
    <w:rsid w:val="00E20A1E"/>
    <w:rPr>
      <w:rFonts w:cs="Tahoma"/>
    </w:rPr>
  </w:style>
  <w:style w:type="paragraph" w:customStyle="1" w:styleId="Popisok">
    <w:name w:val="Popisok"/>
    <w:basedOn w:val="Normlny"/>
    <w:rsid w:val="00E20A1E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uiPriority w:val="99"/>
    <w:rsid w:val="00E20A1E"/>
    <w:pPr>
      <w:suppressLineNumbers/>
    </w:pPr>
    <w:rPr>
      <w:rFonts w:cs="Tahoma"/>
    </w:rPr>
  </w:style>
  <w:style w:type="paragraph" w:styleId="Zarkazkladnhotextu">
    <w:name w:val="Body Text Indent"/>
    <w:basedOn w:val="Normlny"/>
    <w:rsid w:val="00E20A1E"/>
    <w:pPr>
      <w:ind w:firstLine="540"/>
    </w:pPr>
    <w:rPr>
      <w:rFonts w:ascii="Arial" w:hAnsi="Arial" w:cs="Arial"/>
      <w:sz w:val="22"/>
    </w:rPr>
  </w:style>
  <w:style w:type="paragraph" w:customStyle="1" w:styleId="Zkladntextodsazen21">
    <w:name w:val="Základní text odsazený 21"/>
    <w:basedOn w:val="Normlny"/>
    <w:rsid w:val="00E20A1E"/>
    <w:pPr>
      <w:ind w:firstLine="540"/>
      <w:jc w:val="both"/>
    </w:pPr>
    <w:rPr>
      <w:rFonts w:ascii="Arial" w:hAnsi="Arial" w:cs="Arial"/>
      <w:sz w:val="22"/>
    </w:rPr>
  </w:style>
  <w:style w:type="paragraph" w:customStyle="1" w:styleId="Zkladntext31">
    <w:name w:val="Základní text 31"/>
    <w:basedOn w:val="Normlny"/>
    <w:rsid w:val="00E20A1E"/>
    <w:pPr>
      <w:tabs>
        <w:tab w:val="left" w:pos="0"/>
      </w:tabs>
      <w:jc w:val="both"/>
    </w:pPr>
    <w:rPr>
      <w:lang w:val="sv-SE"/>
    </w:rPr>
  </w:style>
  <w:style w:type="paragraph" w:customStyle="1" w:styleId="Zkladntext21">
    <w:name w:val="Základní text 21"/>
    <w:basedOn w:val="Normlny"/>
    <w:rsid w:val="00E20A1E"/>
    <w:rPr>
      <w:rFonts w:ascii="Arial" w:hAnsi="Arial" w:cs="Arial"/>
      <w:sz w:val="20"/>
      <w:szCs w:val="20"/>
    </w:rPr>
  </w:style>
  <w:style w:type="paragraph" w:customStyle="1" w:styleId="Nadpis10">
    <w:name w:val="Nadpis 10"/>
    <w:basedOn w:val="Nadpis"/>
    <w:next w:val="Zkladntext"/>
    <w:rsid w:val="00E20A1E"/>
    <w:pPr>
      <w:tabs>
        <w:tab w:val="num" w:pos="720"/>
      </w:tabs>
      <w:ind w:left="1440"/>
      <w:outlineLvl w:val="8"/>
    </w:pPr>
    <w:rPr>
      <w:b/>
      <w:bCs/>
      <w:sz w:val="21"/>
      <w:szCs w:val="21"/>
    </w:rPr>
  </w:style>
  <w:style w:type="paragraph" w:styleId="Zkladntext2">
    <w:name w:val="Body Text 2"/>
    <w:basedOn w:val="Normlny"/>
    <w:rsid w:val="006F532E"/>
    <w:pPr>
      <w:spacing w:after="120" w:line="480" w:lineRule="auto"/>
    </w:pPr>
  </w:style>
  <w:style w:type="paragraph" w:styleId="Pta">
    <w:name w:val="footer"/>
    <w:basedOn w:val="Normlny"/>
    <w:rsid w:val="006F532E"/>
    <w:pPr>
      <w:widowControl/>
      <w:tabs>
        <w:tab w:val="center" w:pos="4536"/>
        <w:tab w:val="right" w:pos="9072"/>
      </w:tabs>
      <w:suppressAutoHyphens w:val="0"/>
    </w:pPr>
    <w:rPr>
      <w:rFonts w:ascii="Arial" w:eastAsia="Times New Roman" w:hAnsi="Arial"/>
      <w:sz w:val="20"/>
      <w:szCs w:val="20"/>
      <w:lang w:eastAsia="cs-CZ"/>
    </w:rPr>
  </w:style>
  <w:style w:type="paragraph" w:styleId="Hlavika">
    <w:name w:val="header"/>
    <w:basedOn w:val="Normlny"/>
    <w:link w:val="HlavikaChar"/>
    <w:rsid w:val="006F532E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rsid w:val="006F532E"/>
    <w:rPr>
      <w:color w:val="0000FF"/>
      <w:u w:val="single"/>
    </w:rPr>
  </w:style>
  <w:style w:type="paragraph" w:customStyle="1" w:styleId="Import0">
    <w:name w:val="Import 0"/>
    <w:basedOn w:val="Normlny"/>
    <w:rsid w:val="006F532E"/>
    <w:pPr>
      <w:widowControl/>
      <w:spacing w:line="276" w:lineRule="auto"/>
    </w:pPr>
    <w:rPr>
      <w:rFonts w:ascii="Arial" w:eastAsia="Times New Roman" w:hAnsi="Arial"/>
      <w:szCs w:val="20"/>
      <w:lang w:val="cs-CZ" w:eastAsia="cs-CZ"/>
    </w:rPr>
  </w:style>
  <w:style w:type="paragraph" w:customStyle="1" w:styleId="xl53">
    <w:name w:val="xl53"/>
    <w:basedOn w:val="Normlny"/>
    <w:rsid w:val="006F53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cs-CZ" w:eastAsia="cs-CZ"/>
    </w:rPr>
  </w:style>
  <w:style w:type="paragraph" w:styleId="Obsah1">
    <w:name w:val="toc 1"/>
    <w:basedOn w:val="Normlny"/>
    <w:next w:val="Normlny"/>
    <w:autoRedefine/>
    <w:uiPriority w:val="39"/>
    <w:qFormat/>
    <w:rsid w:val="006650AB"/>
    <w:pPr>
      <w:widowControl/>
      <w:tabs>
        <w:tab w:val="left" w:pos="400"/>
        <w:tab w:val="right" w:leader="dot" w:pos="9627"/>
      </w:tabs>
      <w:suppressAutoHyphens w:val="0"/>
    </w:pPr>
    <w:rPr>
      <w:rFonts w:eastAsia="Times New Roman"/>
      <w:sz w:val="20"/>
      <w:szCs w:val="20"/>
      <w:lang w:eastAsia="cs-CZ"/>
    </w:rPr>
  </w:style>
  <w:style w:type="paragraph" w:styleId="Obsah2">
    <w:name w:val="toc 2"/>
    <w:basedOn w:val="Normlny"/>
    <w:next w:val="Normlny"/>
    <w:autoRedefine/>
    <w:uiPriority w:val="39"/>
    <w:qFormat/>
    <w:rsid w:val="006650AB"/>
    <w:pPr>
      <w:widowControl/>
      <w:tabs>
        <w:tab w:val="left" w:leader="dot" w:pos="720"/>
        <w:tab w:val="right" w:pos="9627"/>
      </w:tabs>
      <w:suppressAutoHyphens w:val="0"/>
      <w:spacing w:line="276" w:lineRule="auto"/>
      <w:ind w:left="198"/>
    </w:pPr>
    <w:rPr>
      <w:rFonts w:eastAsia="Times New Roman"/>
      <w:sz w:val="20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qFormat/>
    <w:rsid w:val="006F532E"/>
    <w:pPr>
      <w:widowControl/>
      <w:suppressAutoHyphens w:val="0"/>
      <w:ind w:left="400"/>
    </w:pPr>
    <w:rPr>
      <w:rFonts w:eastAsia="Times New Roman"/>
      <w:sz w:val="20"/>
      <w:szCs w:val="20"/>
      <w:lang w:eastAsia="cs-CZ"/>
    </w:rPr>
  </w:style>
  <w:style w:type="paragraph" w:styleId="Obsah6">
    <w:name w:val="toc 6"/>
    <w:basedOn w:val="Normlny"/>
    <w:next w:val="Normlny"/>
    <w:autoRedefine/>
    <w:semiHidden/>
    <w:rsid w:val="006F532E"/>
    <w:pPr>
      <w:widowControl/>
      <w:suppressAutoHyphens w:val="0"/>
      <w:ind w:left="1000"/>
    </w:pPr>
    <w:rPr>
      <w:rFonts w:eastAsia="Times New Roman"/>
      <w:sz w:val="20"/>
      <w:szCs w:val="20"/>
      <w:lang w:eastAsia="cs-CZ"/>
    </w:rPr>
  </w:style>
  <w:style w:type="paragraph" w:styleId="Zarkazkladnhotextu2">
    <w:name w:val="Body Text Indent 2"/>
    <w:basedOn w:val="Normlny"/>
    <w:rsid w:val="00B2173F"/>
    <w:pPr>
      <w:spacing w:after="120" w:line="480" w:lineRule="auto"/>
      <w:ind w:left="283"/>
    </w:pPr>
  </w:style>
  <w:style w:type="paragraph" w:styleId="Normlnywebov">
    <w:name w:val="Normal (Web)"/>
    <w:basedOn w:val="Normlny"/>
    <w:rsid w:val="00BF5543"/>
    <w:pPr>
      <w:widowControl/>
      <w:suppressAutoHyphens w:val="0"/>
      <w:spacing w:before="100" w:beforeAutospacing="1" w:after="100" w:afterAutospacing="1"/>
    </w:pPr>
    <w:rPr>
      <w:rFonts w:eastAsia="Times New Roman"/>
      <w:lang w:val="cs-CZ" w:eastAsia="cs-CZ"/>
    </w:rPr>
  </w:style>
  <w:style w:type="table" w:styleId="Mriekatabuky">
    <w:name w:val="Table Grid"/>
    <w:basedOn w:val="Normlnatabuka"/>
    <w:rsid w:val="006C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1914A9"/>
  </w:style>
  <w:style w:type="paragraph" w:styleId="Zarkazkladnhotextu3">
    <w:name w:val="Body Text Indent 3"/>
    <w:basedOn w:val="Normlny"/>
    <w:rsid w:val="00B77539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y"/>
    <w:semiHidden/>
    <w:rsid w:val="008C4BBE"/>
    <w:rPr>
      <w:rFonts w:ascii="Tahoma" w:hAnsi="Tahoma" w:cs="Tahoma"/>
      <w:sz w:val="16"/>
      <w:szCs w:val="16"/>
    </w:rPr>
  </w:style>
  <w:style w:type="paragraph" w:customStyle="1" w:styleId="StylObsah1dkovn15dku">
    <w:name w:val="Styl Obsah 1 + Řádkování:  1.5 řádku"/>
    <w:basedOn w:val="Obsah1"/>
    <w:rsid w:val="00F307C2"/>
    <w:pPr>
      <w:tabs>
        <w:tab w:val="right" w:leader="dot" w:pos="9072"/>
      </w:tabs>
      <w:spacing w:line="360" w:lineRule="auto"/>
    </w:pPr>
    <w:rPr>
      <w:rFonts w:ascii="Arial" w:hAnsi="Arial"/>
      <w:sz w:val="2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650AB"/>
    <w:pPr>
      <w:keepLines/>
      <w:widowControl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sz w:val="28"/>
      <w:szCs w:val="28"/>
      <w:lang w:val="cs-CZ" w:eastAsia="en-US"/>
    </w:rPr>
  </w:style>
  <w:style w:type="character" w:customStyle="1" w:styleId="HlavikaChar">
    <w:name w:val="Hlavička Char"/>
    <w:basedOn w:val="Predvolenpsmoodseku"/>
    <w:link w:val="Hlavika"/>
    <w:rsid w:val="006D1B10"/>
    <w:rPr>
      <w:lang w:eastAsia="cs-CZ"/>
    </w:rPr>
  </w:style>
  <w:style w:type="paragraph" w:styleId="Odsekzoznamu">
    <w:name w:val="List Paragraph"/>
    <w:basedOn w:val="Normlny"/>
    <w:uiPriority w:val="34"/>
    <w:qFormat/>
    <w:rsid w:val="00736E9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uka1">
    <w:name w:val="Tabuľka 1"/>
    <w:basedOn w:val="Normlny"/>
    <w:link w:val="Tabuka1Char"/>
    <w:qFormat/>
    <w:rsid w:val="005B3CE8"/>
    <w:pPr>
      <w:spacing w:line="276" w:lineRule="auto"/>
    </w:pPr>
    <w:rPr>
      <w:rFonts w:ascii="Arial" w:hAnsi="Arial" w:cs="Arial"/>
      <w:i/>
      <w:sz w:val="20"/>
      <w:szCs w:val="20"/>
    </w:rPr>
  </w:style>
  <w:style w:type="character" w:customStyle="1" w:styleId="Tabuka1Char">
    <w:name w:val="Tabuľka 1 Char"/>
    <w:basedOn w:val="Predvolenpsmoodseku"/>
    <w:link w:val="Tabuka1"/>
    <w:rsid w:val="005B3CE8"/>
    <w:rPr>
      <w:rFonts w:ascii="Arial" w:eastAsia="Lucida Sans Unicode" w:hAnsi="Arial" w:cs="Arial"/>
      <w:i/>
    </w:rPr>
  </w:style>
  <w:style w:type="paragraph" w:customStyle="1" w:styleId="Normlntytext">
    <w:name w:val="Normálnty text"/>
    <w:basedOn w:val="Bezriadkovania"/>
    <w:link w:val="NormlntytextChar"/>
    <w:qFormat/>
    <w:rsid w:val="006D777F"/>
    <w:pPr>
      <w:spacing w:line="276" w:lineRule="auto"/>
      <w:ind w:firstLine="709"/>
      <w:jc w:val="both"/>
    </w:pPr>
    <w:rPr>
      <w:rFonts w:ascii="Arial" w:hAnsi="Arial"/>
      <w:color w:val="00B050"/>
      <w:sz w:val="22"/>
      <w:szCs w:val="22"/>
    </w:rPr>
  </w:style>
  <w:style w:type="character" w:customStyle="1" w:styleId="NormlntytextChar">
    <w:name w:val="Normálnty text Char"/>
    <w:basedOn w:val="Predvolenpsmoodseku"/>
    <w:link w:val="Normlntytext"/>
    <w:rsid w:val="006D777F"/>
    <w:rPr>
      <w:rFonts w:ascii="Arial" w:eastAsia="Lucida Sans Unicode" w:hAnsi="Arial"/>
      <w:color w:val="00B050"/>
      <w:sz w:val="22"/>
      <w:szCs w:val="22"/>
    </w:rPr>
  </w:style>
  <w:style w:type="paragraph" w:styleId="Bezriadkovania">
    <w:name w:val="No Spacing"/>
    <w:uiPriority w:val="1"/>
    <w:qFormat/>
    <w:rsid w:val="006D777F"/>
    <w:pPr>
      <w:widowControl w:val="0"/>
      <w:suppressAutoHyphens/>
    </w:pPr>
    <w:rPr>
      <w:rFonts w:eastAsia="Lucida Sans Unicode"/>
      <w:sz w:val="24"/>
      <w:szCs w:val="24"/>
    </w:rPr>
  </w:style>
  <w:style w:type="paragraph" w:styleId="Popis">
    <w:name w:val="caption"/>
    <w:basedOn w:val="Normlny"/>
    <w:next w:val="Normlny"/>
    <w:link w:val="PopisChar"/>
    <w:unhideWhenUsed/>
    <w:qFormat/>
    <w:rsid w:val="00F06BDB"/>
    <w:rPr>
      <w:b/>
      <w:bCs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6A739D"/>
    <w:rPr>
      <w:rFonts w:eastAsia="Lucida Sans Unicode"/>
      <w:sz w:val="24"/>
      <w:szCs w:val="24"/>
    </w:rPr>
  </w:style>
  <w:style w:type="character" w:customStyle="1" w:styleId="PopisChar">
    <w:name w:val="Popis Char"/>
    <w:link w:val="Popis"/>
    <w:rsid w:val="00A95367"/>
    <w:rPr>
      <w:rFonts w:eastAsia="Lucida Sans Unicode"/>
      <w:b/>
      <w:bCs/>
    </w:rPr>
  </w:style>
  <w:style w:type="character" w:customStyle="1" w:styleId="tlnormlnyChar">
    <w:name w:val="Štýl normálny Char"/>
    <w:basedOn w:val="Predvolenpsmoodseku"/>
    <w:link w:val="tlnormlny"/>
    <w:locked/>
    <w:rsid w:val="004C1C9D"/>
    <w:rPr>
      <w:rFonts w:ascii="Arial" w:hAnsi="Arial" w:cs="Arial"/>
      <w:sz w:val="22"/>
      <w:lang w:eastAsia="cs-CZ"/>
    </w:rPr>
  </w:style>
  <w:style w:type="paragraph" w:customStyle="1" w:styleId="tlnormlny">
    <w:name w:val="Štýl normálny"/>
    <w:basedOn w:val="Normlny"/>
    <w:link w:val="tlnormlnyChar"/>
    <w:qFormat/>
    <w:rsid w:val="004C1C9D"/>
    <w:pPr>
      <w:widowControl/>
      <w:suppressAutoHyphens w:val="0"/>
      <w:ind w:firstLine="426"/>
      <w:contextualSpacing/>
      <w:jc w:val="both"/>
    </w:pPr>
    <w:rPr>
      <w:rFonts w:ascii="Arial" w:eastAsia="Times New Roman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66C2-16D2-4F69-BAEE-0C742A78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6</Pages>
  <Words>2230</Words>
  <Characters>12868</Characters>
  <Application>Microsoft Office Word</Application>
  <DocSecurity>0</DocSecurity>
  <Lines>428</Lines>
  <Paragraphs>314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311_Hydrochemické_zhodnotenie</vt:lpstr>
      <vt:lpstr>109_Priloha_6_3_text</vt:lpstr>
    </vt:vector>
  </TitlesOfParts>
  <Company>CAD-ECO, a.s., Bratislava</Company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311_Hydrochemické_zhodnotenie</dc:title>
  <dc:subject/>
  <dc:creator>Mgr. Marián Coplák</dc:creator>
  <cp:keywords/>
  <dc:description/>
  <cp:lastModifiedBy>Pitak</cp:lastModifiedBy>
  <cp:revision>29</cp:revision>
  <cp:lastPrinted>2020-05-22T10:49:00Z</cp:lastPrinted>
  <dcterms:created xsi:type="dcterms:W3CDTF">2020-04-09T05:48:00Z</dcterms:created>
  <dcterms:modified xsi:type="dcterms:W3CDTF">2020-06-12T07:29:00Z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PW_WorkDir">
    <vt:lpwstr>c:\pwdata\pwtemp\reming_zakazky\</vt:lpwstr>
  </property>
</Properties>
</file>